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91" w:rsidRPr="00476488" w:rsidRDefault="00BB3A91" w:rsidP="00BB3A91">
      <w:pPr>
        <w:shd w:val="clear" w:color="auto" w:fill="FFFFFF"/>
        <w:ind w:left="872"/>
        <w:jc w:val="center"/>
        <w:rPr>
          <w:b/>
        </w:rPr>
      </w:pPr>
      <w:r w:rsidRPr="00476488">
        <w:rPr>
          <w:rFonts w:eastAsia="Times New Roman"/>
          <w:b/>
          <w:sz w:val="26"/>
          <w:szCs w:val="26"/>
        </w:rPr>
        <w:t>Вторая смена образовательного центра «Золотое сечение» стартует</w:t>
      </w:r>
      <w:r>
        <w:rPr>
          <w:b/>
        </w:rPr>
        <w:t xml:space="preserve"> </w:t>
      </w:r>
      <w:r w:rsidRPr="00476488">
        <w:rPr>
          <w:rFonts w:eastAsia="Times New Roman"/>
          <w:b/>
          <w:sz w:val="26"/>
          <w:szCs w:val="26"/>
        </w:rPr>
        <w:t>в конце марта</w:t>
      </w:r>
    </w:p>
    <w:p w:rsidR="00BB3A91" w:rsidRDefault="00BB3A91" w:rsidP="00BB3A91">
      <w:pPr>
        <w:shd w:val="clear" w:color="auto" w:fill="FFFFFF"/>
        <w:spacing w:before="284" w:line="284" w:lineRule="exact"/>
        <w:ind w:left="27" w:right="7" w:firstLine="500"/>
        <w:jc w:val="both"/>
      </w:pPr>
      <w:r>
        <w:rPr>
          <w:rFonts w:eastAsia="Times New Roman"/>
          <w:sz w:val="26"/>
          <w:szCs w:val="26"/>
        </w:rPr>
        <w:t xml:space="preserve">В Свердловской области стартовал </w:t>
      </w:r>
      <w:r w:rsidRPr="00476488">
        <w:rPr>
          <w:rFonts w:eastAsia="Times New Roman"/>
          <w:iCs/>
          <w:sz w:val="26"/>
          <w:szCs w:val="26"/>
        </w:rPr>
        <w:t>прием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заявок на участие в весенней смене Фонда поддержки талантливых детей и молодежи «Уральский </w:t>
      </w:r>
      <w:r>
        <w:rPr>
          <w:rFonts w:eastAsia="Times New Roman"/>
          <w:spacing w:val="-6"/>
          <w:sz w:val="26"/>
          <w:szCs w:val="26"/>
        </w:rPr>
        <w:t xml:space="preserve">образовательный центр «Золотое сечение». Она состоится 26 марта-15 апреля. Ее </w:t>
      </w:r>
      <w:r>
        <w:rPr>
          <w:rFonts w:eastAsia="Times New Roman"/>
          <w:sz w:val="26"/>
          <w:szCs w:val="26"/>
        </w:rPr>
        <w:t xml:space="preserve">участниками станут 200 школьников, которых ждут как занятия по </w:t>
      </w:r>
      <w:r>
        <w:rPr>
          <w:rFonts w:eastAsia="Times New Roman"/>
          <w:spacing w:val="-5"/>
          <w:sz w:val="26"/>
          <w:szCs w:val="26"/>
        </w:rPr>
        <w:t xml:space="preserve">специальности, так и клубная деятельность, мастер-классы, интегрированные </w:t>
      </w:r>
      <w:r>
        <w:rPr>
          <w:rFonts w:eastAsia="Times New Roman"/>
          <w:spacing w:val="-6"/>
          <w:sz w:val="26"/>
          <w:szCs w:val="26"/>
        </w:rPr>
        <w:t>занятия, творческие встречи с признанными профессионалами в своих областях.</w:t>
      </w:r>
    </w:p>
    <w:p w:rsidR="00BB3A91" w:rsidRDefault="00BB3A91" w:rsidP="00BB3A91">
      <w:pPr>
        <w:shd w:val="clear" w:color="auto" w:fill="FFFFFF"/>
        <w:spacing w:line="284" w:lineRule="exact"/>
        <w:ind w:left="27" w:right="7" w:firstLine="500"/>
        <w:jc w:val="both"/>
      </w:pPr>
      <w:r>
        <w:rPr>
          <w:rFonts w:eastAsia="Times New Roman"/>
          <w:spacing w:val="-4"/>
          <w:sz w:val="26"/>
          <w:szCs w:val="26"/>
        </w:rPr>
        <w:t xml:space="preserve">Участие в весенней смене примут учащиеся 7-10 классов по направлениям </w:t>
      </w:r>
      <w:r>
        <w:rPr>
          <w:rFonts w:eastAsia="Times New Roman"/>
          <w:spacing w:val="-6"/>
          <w:sz w:val="26"/>
          <w:szCs w:val="26"/>
        </w:rPr>
        <w:t xml:space="preserve">«Наука», «Искусство», «Спорт», «Промыслы» - всего 200 человек. Все ребята </w:t>
      </w:r>
      <w:r>
        <w:rPr>
          <w:rFonts w:eastAsia="Times New Roman"/>
          <w:spacing w:val="-5"/>
          <w:sz w:val="26"/>
          <w:szCs w:val="26"/>
        </w:rPr>
        <w:t xml:space="preserve">пройдут предварительный отбор: это и выполнение контрольных отборочных заданий, и собеседования, и </w:t>
      </w:r>
      <w:proofErr w:type="spellStart"/>
      <w:r>
        <w:rPr>
          <w:rFonts w:eastAsia="Times New Roman"/>
          <w:spacing w:val="-5"/>
          <w:sz w:val="26"/>
          <w:szCs w:val="26"/>
        </w:rPr>
        <w:t>онлайн-кастинг</w:t>
      </w:r>
      <w:proofErr w:type="spellEnd"/>
      <w:r>
        <w:rPr>
          <w:rFonts w:eastAsia="Times New Roman"/>
          <w:spacing w:val="-5"/>
          <w:sz w:val="26"/>
          <w:szCs w:val="26"/>
        </w:rPr>
        <w:t xml:space="preserve">: по каждому направлению - свой </w:t>
      </w:r>
      <w:r>
        <w:rPr>
          <w:rFonts w:eastAsia="Times New Roman"/>
          <w:sz w:val="26"/>
          <w:szCs w:val="26"/>
        </w:rPr>
        <w:t>отборочный этап.</w:t>
      </w:r>
    </w:p>
    <w:p w:rsidR="00BB3A91" w:rsidRDefault="00BB3A91" w:rsidP="00BB3A91">
      <w:pPr>
        <w:shd w:val="clear" w:color="auto" w:fill="FFFFFF"/>
        <w:spacing w:line="284" w:lineRule="exact"/>
        <w:ind w:left="7" w:right="14" w:firstLine="494"/>
        <w:jc w:val="both"/>
      </w:pPr>
      <w:r>
        <w:rPr>
          <w:rFonts w:eastAsia="Times New Roman"/>
          <w:spacing w:val="-6"/>
          <w:sz w:val="26"/>
          <w:szCs w:val="26"/>
        </w:rPr>
        <w:t xml:space="preserve">Напомним, Свердловская область стала первым регионом России, в котором </w:t>
      </w:r>
      <w:r>
        <w:rPr>
          <w:rFonts w:eastAsia="Times New Roman"/>
          <w:spacing w:val="-1"/>
          <w:sz w:val="26"/>
          <w:szCs w:val="26"/>
        </w:rPr>
        <w:t xml:space="preserve">в рамках соглашения о сотрудничестве с федеральным центром «Сириус» </w:t>
      </w:r>
      <w:r>
        <w:rPr>
          <w:rFonts w:eastAsia="Times New Roman"/>
          <w:sz w:val="26"/>
          <w:szCs w:val="26"/>
        </w:rPr>
        <w:t xml:space="preserve">создается региональный образовательный центр для </w:t>
      </w:r>
      <w:proofErr w:type="gramStart"/>
      <w:r>
        <w:rPr>
          <w:rFonts w:eastAsia="Times New Roman"/>
          <w:sz w:val="26"/>
          <w:szCs w:val="26"/>
        </w:rPr>
        <w:t xml:space="preserve">обучения талантливых </w:t>
      </w:r>
      <w:r>
        <w:rPr>
          <w:rFonts w:eastAsia="Times New Roman"/>
          <w:spacing w:val="-5"/>
          <w:sz w:val="26"/>
          <w:szCs w:val="26"/>
        </w:rPr>
        <w:t>детей по</w:t>
      </w:r>
      <w:proofErr w:type="gramEnd"/>
      <w:r>
        <w:rPr>
          <w:rFonts w:eastAsia="Times New Roman"/>
          <w:spacing w:val="-5"/>
          <w:sz w:val="26"/>
          <w:szCs w:val="26"/>
        </w:rPr>
        <w:t xml:space="preserve"> таким направлениям как наука, спорт, искусство, народные промыслы. </w:t>
      </w:r>
      <w:r>
        <w:rPr>
          <w:rFonts w:eastAsia="Times New Roman"/>
          <w:sz w:val="26"/>
          <w:szCs w:val="26"/>
        </w:rPr>
        <w:t xml:space="preserve">Документ о взаимодействии был подписан главой региона Евгением </w:t>
      </w:r>
      <w:proofErr w:type="spellStart"/>
      <w:r>
        <w:rPr>
          <w:rFonts w:eastAsia="Times New Roman"/>
          <w:spacing w:val="-6"/>
          <w:sz w:val="26"/>
          <w:szCs w:val="26"/>
        </w:rPr>
        <w:t>Куйвашевым</w:t>
      </w:r>
      <w:proofErr w:type="spellEnd"/>
      <w:r>
        <w:rPr>
          <w:rFonts w:eastAsia="Times New Roman"/>
          <w:spacing w:val="-6"/>
          <w:sz w:val="26"/>
          <w:szCs w:val="26"/>
        </w:rPr>
        <w:t xml:space="preserve"> и руководителем образовательного фонда «Талант и успех» Еленой </w:t>
      </w:r>
      <w:r>
        <w:rPr>
          <w:rFonts w:eastAsia="Times New Roman"/>
          <w:spacing w:val="-3"/>
          <w:sz w:val="26"/>
          <w:szCs w:val="26"/>
        </w:rPr>
        <w:t xml:space="preserve">Шмелевой в декабре 2016 года. В августе 2017 года прошла первая проектная </w:t>
      </w:r>
      <w:r>
        <w:rPr>
          <w:rFonts w:eastAsia="Times New Roman"/>
          <w:spacing w:val="-6"/>
          <w:sz w:val="26"/>
          <w:szCs w:val="26"/>
        </w:rPr>
        <w:t xml:space="preserve">смена уральского образовательного центра «Золотое сечение». На конференции, </w:t>
      </w:r>
      <w:r>
        <w:rPr>
          <w:rFonts w:eastAsia="Times New Roman"/>
          <w:spacing w:val="-4"/>
          <w:sz w:val="26"/>
          <w:szCs w:val="26"/>
        </w:rPr>
        <w:t xml:space="preserve">приуроченной к завершению первой смены в центре поддержки талантливой </w:t>
      </w:r>
      <w:r>
        <w:rPr>
          <w:rFonts w:eastAsia="Times New Roman"/>
          <w:sz w:val="26"/>
          <w:szCs w:val="26"/>
        </w:rPr>
        <w:t>молодежи, глава Свердловской области заявил: одаренные школьники, проявившие себя в уральском образовательном центре «Золотое сечение», станут кадровым резервом региона.</w:t>
      </w:r>
    </w:p>
    <w:p w:rsidR="00BB3A91" w:rsidRDefault="00BB3A91" w:rsidP="00BB3A91">
      <w:pPr>
        <w:shd w:val="clear" w:color="auto" w:fill="FFFFFF"/>
        <w:spacing w:line="284" w:lineRule="exact"/>
        <w:ind w:firstLine="514"/>
        <w:jc w:val="both"/>
      </w:pPr>
      <w:r>
        <w:rPr>
          <w:rFonts w:eastAsia="Times New Roman"/>
          <w:sz w:val="26"/>
          <w:szCs w:val="26"/>
        </w:rPr>
        <w:t xml:space="preserve">Основными задачами Уральского образовательного центра «Золотое </w:t>
      </w:r>
      <w:r>
        <w:rPr>
          <w:rFonts w:eastAsia="Times New Roman"/>
          <w:spacing w:val="-4"/>
          <w:sz w:val="26"/>
          <w:szCs w:val="26"/>
        </w:rPr>
        <w:t xml:space="preserve">сечение» являются выявление, сопровождение и адресная поддержка детей, </w:t>
      </w:r>
      <w:r>
        <w:rPr>
          <w:rFonts w:eastAsia="Times New Roman"/>
          <w:spacing w:val="-5"/>
          <w:sz w:val="26"/>
          <w:szCs w:val="26"/>
        </w:rPr>
        <w:t xml:space="preserve">проявивших выдающиеся способности в области искусств, естественных наук, научного и технического творчества, физической культуры и спорта. </w:t>
      </w:r>
      <w:proofErr w:type="gramStart"/>
      <w:r>
        <w:rPr>
          <w:rFonts w:eastAsia="Times New Roman"/>
          <w:spacing w:val="-5"/>
          <w:sz w:val="26"/>
          <w:szCs w:val="26"/>
        </w:rPr>
        <w:t xml:space="preserve">Реализация </w:t>
      </w:r>
      <w:r>
        <w:rPr>
          <w:rFonts w:eastAsia="Times New Roman"/>
          <w:sz w:val="26"/>
          <w:szCs w:val="26"/>
        </w:rPr>
        <w:t xml:space="preserve">данных видов деятельности будет осуществляться путем организации и </w:t>
      </w:r>
      <w:r>
        <w:rPr>
          <w:rFonts w:eastAsia="Times New Roman"/>
          <w:spacing w:val="-4"/>
          <w:sz w:val="26"/>
          <w:szCs w:val="26"/>
        </w:rPr>
        <w:t xml:space="preserve">проведения академических и проектных смен с включением туров предметных </w:t>
      </w:r>
      <w:r>
        <w:rPr>
          <w:rFonts w:eastAsia="Times New Roman"/>
          <w:spacing w:val="-5"/>
          <w:sz w:val="26"/>
          <w:szCs w:val="26"/>
        </w:rPr>
        <w:t>олимпиад, финалов региональных конкурсов для талантливых детей в научно-</w:t>
      </w:r>
      <w:r>
        <w:rPr>
          <w:rFonts w:eastAsia="Times New Roman"/>
          <w:spacing w:val="-1"/>
          <w:sz w:val="26"/>
          <w:szCs w:val="26"/>
        </w:rPr>
        <w:t xml:space="preserve">технологической сфере, спортивных соревнований, выставок, концертов, </w:t>
      </w:r>
      <w:r>
        <w:rPr>
          <w:rFonts w:eastAsia="Times New Roman"/>
          <w:spacing w:val="-5"/>
          <w:sz w:val="26"/>
          <w:szCs w:val="26"/>
        </w:rPr>
        <w:t>проведение научных исследований, выполнение аналитических, прикладных и технологических работ, создание результатов интеллектуальной деятельности, а также реализация прав на них.</w:t>
      </w:r>
      <w:proofErr w:type="gramEnd"/>
      <w:r>
        <w:rPr>
          <w:rFonts w:eastAsia="Times New Roman"/>
          <w:spacing w:val="-5"/>
          <w:sz w:val="26"/>
          <w:szCs w:val="26"/>
        </w:rPr>
        <w:t xml:space="preserve"> Правительством Свердловской области также </w:t>
      </w:r>
      <w:r>
        <w:rPr>
          <w:rFonts w:eastAsia="Times New Roman"/>
          <w:sz w:val="26"/>
          <w:szCs w:val="26"/>
        </w:rPr>
        <w:t xml:space="preserve">утвержден наблюдательный и попечительский советы фонда поддержки </w:t>
      </w:r>
      <w:r>
        <w:rPr>
          <w:rFonts w:eastAsia="Times New Roman"/>
          <w:spacing w:val="-5"/>
          <w:sz w:val="26"/>
          <w:szCs w:val="26"/>
        </w:rPr>
        <w:t xml:space="preserve">талантливых детей и молодежи «Уральский образовательный центр «Золотое </w:t>
      </w:r>
      <w:r>
        <w:rPr>
          <w:rFonts w:eastAsia="Times New Roman"/>
          <w:sz w:val="26"/>
          <w:szCs w:val="26"/>
        </w:rPr>
        <w:t>сечение».</w:t>
      </w:r>
    </w:p>
    <w:p w:rsidR="00BB3A91" w:rsidRDefault="00BB3A91" w:rsidP="00BB3A91">
      <w:pPr>
        <w:shd w:val="clear" w:color="auto" w:fill="FFFFFF"/>
        <w:spacing w:line="284" w:lineRule="exact"/>
        <w:ind w:firstLine="514"/>
        <w:jc w:val="both"/>
        <w:sectPr w:rsidR="00BB3A91">
          <w:pgSz w:w="11909" w:h="16834"/>
          <w:pgMar w:top="1440" w:right="1381" w:bottom="360" w:left="1794" w:header="720" w:footer="720" w:gutter="0"/>
          <w:cols w:space="60"/>
          <w:noEndnote/>
        </w:sectPr>
      </w:pPr>
    </w:p>
    <w:p w:rsidR="00BB3A91" w:rsidRDefault="00BB3A91" w:rsidP="00BB3A91">
      <w:pPr>
        <w:shd w:val="clear" w:color="auto" w:fill="FFFFFF"/>
        <w:spacing w:before="1257" w:line="176" w:lineRule="exact"/>
        <w:ind w:left="865" w:right="3272" w:firstLine="135"/>
      </w:pPr>
    </w:p>
    <w:p w:rsidR="00F8012E" w:rsidRDefault="00F8012E"/>
    <w:sectPr w:rsidR="00F8012E">
      <w:type w:val="continuous"/>
      <w:pgSz w:w="11909" w:h="16834"/>
      <w:pgMar w:top="1440" w:right="1570" w:bottom="360" w:left="412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A91"/>
    <w:rsid w:val="00741750"/>
    <w:rsid w:val="00BB3A91"/>
    <w:rsid w:val="00D83B1B"/>
    <w:rsid w:val="00F8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2171</Characters>
  <Application>Microsoft Office Word</Application>
  <DocSecurity>0</DocSecurity>
  <Lines>18</Lines>
  <Paragraphs>5</Paragraphs>
  <ScaleCrop>false</ScaleCrop>
  <Company>WORK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2018-01-29T09:37:00Z</dcterms:created>
  <dcterms:modified xsi:type="dcterms:W3CDTF">2018-01-29T09:39:00Z</dcterms:modified>
</cp:coreProperties>
</file>