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30" w:rsidRDefault="00C13F30" w:rsidP="00C13F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8a6x54dyyaf" w:colFirst="0" w:colLast="0"/>
      <w:bookmarkEnd w:id="0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13F30" w:rsidRDefault="00C13F30" w:rsidP="00C13F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РПМК </w:t>
      </w:r>
    </w:p>
    <w:p w:rsidR="00C13F30" w:rsidRDefault="00C13F30" w:rsidP="00C13F3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31.10.201</w:t>
      </w:r>
      <w:r w:rsidR="00FD23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0DC2" w:rsidRPr="00A9283F" w:rsidRDefault="00A9283F" w:rsidP="00A9283F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3F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муниципального этапа всероссийской олимпиады школьников по физике на территории Свердловской области  </w:t>
      </w:r>
    </w:p>
    <w:p w:rsidR="00010DC2" w:rsidRPr="00A9283F" w:rsidRDefault="00A9283F" w:rsidP="00A9283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w3qh53ja908y" w:colFirst="0" w:colLast="0"/>
      <w:bookmarkEnd w:id="1"/>
      <w:r w:rsidRPr="00A9283F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010DC2" w:rsidRPr="00A9283F" w:rsidRDefault="00A9283F">
      <w:pPr>
        <w:ind w:left="-140" w:firstLine="860"/>
        <w:jc w:val="center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Муниципальный этап олимпиады (далее - МЭО) проводится в соответствии с «Порядком проведения всероссийской олимпиады школьников» (далее – Порядок), утвержденным приказом Министерства образования и науки Российской Федерации (</w:t>
      </w:r>
      <w:proofErr w:type="spellStart"/>
      <w:r w:rsidRPr="00A928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9283F">
        <w:rPr>
          <w:rFonts w:ascii="Times New Roman" w:hAnsi="Times New Roman" w:cs="Times New Roman"/>
          <w:sz w:val="24"/>
          <w:szCs w:val="24"/>
        </w:rPr>
        <w:t xml:space="preserve"> России)  от 18 ноября 2013 г. N 1252,приказом Министерства общего и профессионального образования Свердловской области № 3</w:t>
      </w:r>
      <w:r w:rsidR="00FD237A">
        <w:rPr>
          <w:rFonts w:ascii="Times New Roman" w:hAnsi="Times New Roman" w:cs="Times New Roman"/>
          <w:sz w:val="24"/>
          <w:szCs w:val="24"/>
        </w:rPr>
        <w:t>05</w:t>
      </w:r>
      <w:r w:rsidRPr="00A9283F">
        <w:rPr>
          <w:rFonts w:ascii="Times New Roman" w:hAnsi="Times New Roman" w:cs="Times New Roman"/>
          <w:sz w:val="24"/>
          <w:szCs w:val="24"/>
        </w:rPr>
        <w:t xml:space="preserve">-И от </w:t>
      </w:r>
      <w:r w:rsidR="00FD237A">
        <w:rPr>
          <w:rFonts w:ascii="Times New Roman" w:hAnsi="Times New Roman" w:cs="Times New Roman"/>
          <w:sz w:val="24"/>
          <w:szCs w:val="24"/>
        </w:rPr>
        <w:t>14</w:t>
      </w:r>
      <w:r w:rsidRPr="00A9283F">
        <w:rPr>
          <w:rFonts w:ascii="Times New Roman" w:hAnsi="Times New Roman" w:cs="Times New Roman"/>
          <w:sz w:val="24"/>
          <w:szCs w:val="24"/>
        </w:rPr>
        <w:t>.09.201</w:t>
      </w:r>
      <w:r w:rsidR="00FD237A">
        <w:rPr>
          <w:rFonts w:ascii="Times New Roman" w:hAnsi="Times New Roman" w:cs="Times New Roman"/>
          <w:sz w:val="24"/>
          <w:szCs w:val="24"/>
        </w:rPr>
        <w:t>8</w:t>
      </w:r>
      <w:r w:rsidRPr="00A9283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Об организации и проведении школьного, муниципального, регионального этапов всероссийской олимпиады школьников в Свердловской области в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201</w:t>
      </w:r>
      <w:r w:rsidR="00FD237A">
        <w:rPr>
          <w:rFonts w:ascii="Times New Roman" w:hAnsi="Times New Roman" w:cs="Times New Roman"/>
          <w:sz w:val="24"/>
          <w:szCs w:val="24"/>
        </w:rPr>
        <w:t>8</w:t>
      </w:r>
      <w:r w:rsidRPr="00A9283F">
        <w:rPr>
          <w:rFonts w:ascii="Times New Roman" w:hAnsi="Times New Roman" w:cs="Times New Roman"/>
          <w:sz w:val="24"/>
          <w:szCs w:val="24"/>
        </w:rPr>
        <w:t>-201</w:t>
      </w:r>
      <w:r w:rsidR="00FD237A">
        <w:rPr>
          <w:rFonts w:ascii="Times New Roman" w:hAnsi="Times New Roman" w:cs="Times New Roman"/>
          <w:sz w:val="24"/>
          <w:szCs w:val="24"/>
        </w:rPr>
        <w:t>9</w:t>
      </w:r>
      <w:r w:rsidRPr="00A9283F">
        <w:rPr>
          <w:rFonts w:ascii="Times New Roman" w:hAnsi="Times New Roman" w:cs="Times New Roman"/>
          <w:sz w:val="24"/>
          <w:szCs w:val="24"/>
        </w:rPr>
        <w:t xml:space="preserve">  учебном году».</w:t>
      </w:r>
      <w:proofErr w:type="gramEnd"/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МЭО проводится по единым заданиям, разработанным региональными предметно-методическими комиссиями.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Настоящие требования, содержащие предметную специфику проведения олимпиады по физике (далее – настоящие требования) высылаются на электронные почты организаторов МЭО в муниципалитетах  не позднее, чем за одну неделю до даты проведения олимпиады по данному общеобразовательному предмету. Настоящие требования определяют: </w:t>
      </w:r>
    </w:p>
    <w:p w:rsidR="00010DC2" w:rsidRPr="00A9283F" w:rsidRDefault="00A9283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форму проведения МЭО и количество туров;</w:t>
      </w:r>
    </w:p>
    <w:p w:rsidR="00010DC2" w:rsidRPr="00A9283F" w:rsidRDefault="00A9283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время начала олимпиады и продолжительность туров по конкретному общеобразовательному предмету отдельно по классам (параллелям);</w:t>
      </w:r>
    </w:p>
    <w:p w:rsidR="00010DC2" w:rsidRPr="00A9283F" w:rsidRDefault="00A9283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специальное оборудование, необходимое для проведения туров МЭО;</w:t>
      </w:r>
    </w:p>
    <w:p w:rsidR="00010DC2" w:rsidRPr="00A9283F" w:rsidRDefault="00A92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а также содержат информацию:</w:t>
      </w:r>
    </w:p>
    <w:p w:rsidR="00010DC2" w:rsidRPr="00A9283F" w:rsidRDefault="00A9283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 комплектах заданий по классам (параллелям);</w:t>
      </w:r>
    </w:p>
    <w:p w:rsidR="00010DC2" w:rsidRPr="00A9283F" w:rsidRDefault="00A9283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 порядке подведения итогов по классам (параллелям);</w:t>
      </w:r>
    </w:p>
    <w:p w:rsidR="00010DC2" w:rsidRPr="00A9283F" w:rsidRDefault="00A9283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 разрешении или запрещении использования при выполнении заданий олимпиады справочных материалов, сре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>язи и вычислительной техники.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МЭО проводится в сроки, утвержденные приказом  Министерства общего и профессионального образования Свердловской области.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3F">
        <w:rPr>
          <w:rFonts w:ascii="Times New Roman" w:hAnsi="Times New Roman" w:cs="Times New Roman"/>
          <w:sz w:val="24"/>
          <w:szCs w:val="24"/>
        </w:rPr>
        <w:lastRenderedPageBreak/>
        <w:t>На МЭО принимают участие обучающиеся 7-11 классов организаций, осуществляющих образовательную деятельность по образовательным программам основного общего и среднего общего образования углубленного уровня и соответствующей направленности, набравшие  на школьном этапе олимпиады текущего учебного года необходимое количество баллов, установленное организатором МЭО.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Также  принимают участие победители и призёры МЭО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Участники МЭО вправе выполнять олимпиадные задания, разработанные для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МЭ олимпиады.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Перед началом проведения туров МЭО проводится краткий инструктаж: участникам сообщается о продолжительности туров, правилах поведения и правилах оформления работ, сроках и местах подведения итогов.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Каждому участнику олимпиады должно быть предоставлено отдельное рабочее место, оборудованное в соответствии с требованиями к проведению МЭО по каждому общеобразовательному предмету. Все рабочие места участников олимпиады должны обеспечивать участникам  </w:t>
      </w:r>
      <w:r w:rsidRPr="00A9283F">
        <w:rPr>
          <w:rFonts w:ascii="Times New Roman" w:hAnsi="Times New Roman" w:cs="Times New Roman"/>
          <w:sz w:val="24"/>
          <w:szCs w:val="24"/>
        </w:rPr>
        <w:tab/>
        <w:t xml:space="preserve">олимпиады равные условия, соответствовать действующим на момент проведения олимпиады санитарным эпидемиологическим правилам и нормам.         </w:t>
      </w:r>
      <w:r w:rsidRPr="00A9283F">
        <w:rPr>
          <w:rFonts w:ascii="Times New Roman" w:hAnsi="Times New Roman" w:cs="Times New Roman"/>
          <w:sz w:val="24"/>
          <w:szCs w:val="24"/>
        </w:rPr>
        <w:tab/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предоставляется комплект олимпиадных заданий и комплект бланков для выполнения заданий единственного письменного тура олимпиады. Комплект бланков для выполнения заданий письменного тура олимпиады состоит из титульного листа и бланков для выполнения заданий.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Кодирование олимпиадных работ участников состоит в разъединении титульного листа и бланков для выполнения заданий.  </w:t>
      </w:r>
      <w:r w:rsidRPr="00A9283F">
        <w:rPr>
          <w:rFonts w:ascii="Times New Roman" w:hAnsi="Times New Roman" w:cs="Times New Roman"/>
          <w:sz w:val="24"/>
          <w:szCs w:val="24"/>
        </w:rPr>
        <w:tab/>
        <w:t xml:space="preserve">Кодировка и </w:t>
      </w:r>
      <w:proofErr w:type="spellStart"/>
      <w:r w:rsidRPr="00A9283F">
        <w:rPr>
          <w:rFonts w:ascii="Times New Roman" w:hAnsi="Times New Roman" w:cs="Times New Roman"/>
          <w:sz w:val="24"/>
          <w:szCs w:val="24"/>
        </w:rPr>
        <w:t>декодировка</w:t>
      </w:r>
      <w:proofErr w:type="spellEnd"/>
      <w:r w:rsidRPr="00A9283F">
        <w:rPr>
          <w:rFonts w:ascii="Times New Roman" w:hAnsi="Times New Roman" w:cs="Times New Roman"/>
          <w:sz w:val="24"/>
          <w:szCs w:val="24"/>
        </w:rPr>
        <w:t xml:space="preserve"> работ осуществляется представителем  оргкомитета.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Оргкомитет МЭО: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определяет организационно-технологическую модель проведения  МЭО;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3F">
        <w:rPr>
          <w:rFonts w:ascii="Times New Roman" w:hAnsi="Times New Roman" w:cs="Times New Roman"/>
          <w:sz w:val="24"/>
          <w:szCs w:val="24"/>
        </w:rPr>
        <w:t xml:space="preserve">обеспечивает организацию и проведение МЭО в соответствии с утверждёнными организатором    МЭО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</w:t>
      </w:r>
      <w:r w:rsidRPr="00A9283F">
        <w:rPr>
          <w:rFonts w:ascii="Times New Roman" w:hAnsi="Times New Roman" w:cs="Times New Roman"/>
          <w:sz w:val="24"/>
          <w:szCs w:val="24"/>
        </w:rPr>
        <w:lastRenderedPageBreak/>
        <w:t xml:space="preserve">санитарно-эпидемиологическими требованиями к условиям и организации обучения в организациях, осуществляющих  </w:t>
      </w:r>
      <w:r w:rsidRPr="00A9283F">
        <w:rPr>
          <w:rFonts w:ascii="Times New Roman" w:hAnsi="Times New Roman" w:cs="Times New Roman"/>
          <w:sz w:val="24"/>
          <w:szCs w:val="24"/>
        </w:rPr>
        <w:tab/>
        <w:t>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олимпиадных работ участников МЭО;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несёт ответственность за жизнь и здоровье участников олимпиады во время проведения МЭО.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Жюри МЭО: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Срок  проверки </w:t>
      </w:r>
      <w:r w:rsidRPr="00A9283F">
        <w:rPr>
          <w:rFonts w:ascii="Times New Roman" w:hAnsi="Times New Roman" w:cs="Times New Roman"/>
          <w:sz w:val="24"/>
          <w:szCs w:val="24"/>
        </w:rPr>
        <w:tab/>
        <w:t>и оценки работ участников – три рабочих дня, не считая дня проведения олимпиады;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осуществляет очно по запросу участника олимпиады показ выполненных им олимпиадных заданий;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представляет результаты олимпиады её участникам;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рассматривает очно апелляции участников олимпиады;</w:t>
      </w:r>
      <w:r w:rsidRPr="00A9283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МЭО;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оформляет и представляет организатору олимпиады результаты олимпиады (протоколы) для их утверждения;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состав жюри МЭО формируется из числа педагогических, научных и научно-педагогических работников и утверждается приказом Управления образования. Состав жюри всех этапов олимпиады должен меняться не менее чем на пятую часть  от общего числа членов не реже одного раза в пять лет.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Региональная предметно-методическая комиссия вправе выборочно осуществить перепроверку олимпиадных работ участников МЭО с наилучшими результатами.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lastRenderedPageBreak/>
        <w:t>Во время проведения МЭО участники олимпиады:</w:t>
      </w:r>
    </w:p>
    <w:p w:rsidR="00010DC2" w:rsidRPr="00A9283F" w:rsidRDefault="00A9283F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должны соблюдать Порядок проведения всероссийской олимпиады школьников  и  настоящие Требования;</w:t>
      </w:r>
    </w:p>
    <w:p w:rsidR="00010DC2" w:rsidRPr="00A9283F" w:rsidRDefault="00A9283F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должны следовать указаниям представителей организатора   олимпиады;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Рейтинг участников олимпиады составляется после дешифровки работ и вывешивается на сайте  Управления  образования  не позднее, чем через три дня после окончания последнего тура Олимпиады.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Для формирования протокола по предмету отводится 2-3 дня. Ответственный за проведение олимпиады в территории формирует протокол по предмету и высылает по адресу: olimpiro@yandex.ru в формате </w:t>
      </w:r>
      <w:proofErr w:type="spellStart"/>
      <w:r w:rsidRPr="00A9283F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9283F">
        <w:rPr>
          <w:rFonts w:ascii="Times New Roman" w:hAnsi="Times New Roman" w:cs="Times New Roman"/>
          <w:sz w:val="24"/>
          <w:szCs w:val="24"/>
        </w:rPr>
        <w:t>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unldvuni2m5h" w:colFirst="0" w:colLast="0"/>
      <w:bookmarkEnd w:id="2"/>
      <w:r w:rsidRPr="00A9283F">
        <w:rPr>
          <w:rFonts w:ascii="Times New Roman" w:hAnsi="Times New Roman" w:cs="Times New Roman"/>
          <w:b/>
          <w:sz w:val="28"/>
          <w:szCs w:val="28"/>
        </w:rPr>
        <w:t>Перечень материально-технического обеспечения для выполнения олимпиадных заданий</w:t>
      </w:r>
    </w:p>
    <w:p w:rsidR="00010DC2" w:rsidRPr="00A9283F" w:rsidRDefault="00A9283F">
      <w:pPr>
        <w:numPr>
          <w:ilvl w:val="0"/>
          <w:numId w:val="11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Задания тиражируются без уменьшения. Листы с заданиями передаются председателю Жюри МЭО.</w:t>
      </w:r>
    </w:p>
    <w:p w:rsidR="00010DC2" w:rsidRPr="00A9283F" w:rsidRDefault="00A9283F">
      <w:pPr>
        <w:numPr>
          <w:ilvl w:val="0"/>
          <w:numId w:val="11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Участник Олимпиады использует на туре свои письменные принадлежности, в том числе циркуль, транспортир, линейку, непрограммируемый калькулятор. Однако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организаторы должны предусмотреть некоторое количество запасных ручек с пастой синего цвета на каждую аудиторию.</w:t>
      </w:r>
    </w:p>
    <w:p w:rsidR="00010DC2" w:rsidRPr="00A9283F" w:rsidRDefault="00A9283F">
      <w:pPr>
        <w:numPr>
          <w:ilvl w:val="0"/>
          <w:numId w:val="11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тура участники Олимпиады могут задавать вопросы по условиям задач только в письменной форме. У дежурных по аудитории должны быть в наличии листы/бланки для вопросов.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5ziqn270qlgq" w:colFirst="0" w:colLast="0"/>
      <w:bookmarkEnd w:id="3"/>
      <w:r w:rsidRPr="00A9283F">
        <w:rPr>
          <w:rFonts w:ascii="Times New Roman" w:hAnsi="Times New Roman" w:cs="Times New Roman"/>
          <w:b/>
          <w:sz w:val="28"/>
          <w:szCs w:val="28"/>
        </w:rPr>
        <w:t>Перечень разрешённых справочных материалов, сре</w:t>
      </w:r>
      <w:proofErr w:type="gramStart"/>
      <w:r w:rsidRPr="00A9283F">
        <w:rPr>
          <w:rFonts w:ascii="Times New Roman" w:hAnsi="Times New Roman" w:cs="Times New Roman"/>
          <w:b/>
          <w:sz w:val="28"/>
          <w:szCs w:val="28"/>
        </w:rPr>
        <w:t>дств св</w:t>
      </w:r>
      <w:proofErr w:type="gramEnd"/>
      <w:r w:rsidRPr="00A9283F">
        <w:rPr>
          <w:rFonts w:ascii="Times New Roman" w:hAnsi="Times New Roman" w:cs="Times New Roman"/>
          <w:b/>
          <w:sz w:val="28"/>
          <w:szCs w:val="28"/>
        </w:rPr>
        <w:t>язи и электронно-вычислительной техники</w:t>
      </w:r>
    </w:p>
    <w:p w:rsidR="00010DC2" w:rsidRPr="00A9283F" w:rsidRDefault="00A9283F">
      <w:pPr>
        <w:numPr>
          <w:ilvl w:val="0"/>
          <w:numId w:val="8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Физические константы, такие как: ускорение свободного падения, скорость света, газовые постоянные и пр. считаются известными участникам и потому им не сообщаются и не приводятся в условиях заданий. </w:t>
      </w:r>
    </w:p>
    <w:p w:rsidR="00010DC2" w:rsidRPr="00A9283F" w:rsidRDefault="00A9283F">
      <w:pPr>
        <w:numPr>
          <w:ilvl w:val="0"/>
          <w:numId w:val="8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Все остальные справочные данные, за исключением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п.1., необходимые участнику для выполнения задания, даны в условии задания. </w:t>
      </w:r>
    </w:p>
    <w:p w:rsidR="00010DC2" w:rsidRPr="00A9283F" w:rsidRDefault="00A9283F">
      <w:pPr>
        <w:numPr>
          <w:ilvl w:val="0"/>
          <w:numId w:val="8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lastRenderedPageBreak/>
        <w:t>Во время тура не допускается использование участниками олимпиады любых иных справочных материалов, кроме указанных в п.2, любых сре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>язи, и электронно-вычислительной техники за исключением непрограммируемых инженерных калькуляторов.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rrvw7qjuvfq4" w:colFirst="0" w:colLast="0"/>
      <w:bookmarkEnd w:id="4"/>
      <w:r w:rsidRPr="00A9283F">
        <w:rPr>
          <w:rFonts w:ascii="Times New Roman" w:hAnsi="Times New Roman" w:cs="Times New Roman"/>
          <w:b/>
          <w:sz w:val="28"/>
          <w:szCs w:val="28"/>
        </w:rPr>
        <w:t>Порядок проведения соревновательного тура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Региональная предметно-методическая комиссия по физике готовит отдельные комплекты заданий для каждой из параллелей </w:t>
      </w:r>
      <w:r w:rsidR="00ED71CC">
        <w:rPr>
          <w:rFonts w:ascii="Times New Roman" w:hAnsi="Times New Roman" w:cs="Times New Roman"/>
          <w:sz w:val="24"/>
          <w:szCs w:val="24"/>
        </w:rPr>
        <w:t xml:space="preserve">7,8, </w:t>
      </w:r>
      <w:r w:rsidRPr="00A9283F">
        <w:rPr>
          <w:rFonts w:ascii="Times New Roman" w:hAnsi="Times New Roman" w:cs="Times New Roman"/>
          <w:sz w:val="24"/>
          <w:szCs w:val="24"/>
        </w:rPr>
        <w:t>9, 10 и 11 классов, а также для олимпиады имени Максвелла.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Задания Олимпиады составлены с учетом школьной программы по принципу «накопленного итога». Они включают как задачи, связанные с теми разделами школьного курса физики, которые изучаются в текущем году, так и задачи по пройденным ранее разделам. </w:t>
      </w:r>
    </w:p>
    <w:p w:rsidR="00ED71CC" w:rsidRPr="00ED71CC" w:rsidRDefault="00A9283F" w:rsidP="00ED71CC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1CC">
        <w:rPr>
          <w:rFonts w:ascii="Times New Roman" w:hAnsi="Times New Roman" w:cs="Times New Roman"/>
          <w:sz w:val="24"/>
          <w:szCs w:val="24"/>
        </w:rPr>
        <w:t>МЭО по физике проводится в один тур индивидуального состязания участников (отдельно</w:t>
      </w:r>
      <w:r w:rsidR="00ED71CC" w:rsidRPr="00ED71CC">
        <w:rPr>
          <w:rFonts w:ascii="Times New Roman" w:hAnsi="Times New Roman" w:cs="Times New Roman"/>
          <w:sz w:val="24"/>
          <w:szCs w:val="24"/>
        </w:rPr>
        <w:t xml:space="preserve">7-е, 8-е, </w:t>
      </w:r>
      <w:r w:rsidRPr="00ED71CC">
        <w:rPr>
          <w:rFonts w:ascii="Times New Roman" w:hAnsi="Times New Roman" w:cs="Times New Roman"/>
          <w:sz w:val="24"/>
          <w:szCs w:val="24"/>
        </w:rPr>
        <w:t xml:space="preserve"> 9-е, 10-е, 11-е классы). Выполненное задание участник олимпиады сдаёт в письменной форме. Дополнительный устный опрос не допускается. </w:t>
      </w:r>
    </w:p>
    <w:p w:rsidR="00010DC2" w:rsidRPr="00ED71CC" w:rsidRDefault="00A9283F" w:rsidP="00ED71CC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1CC">
        <w:rPr>
          <w:rFonts w:ascii="Times New Roman" w:hAnsi="Times New Roman" w:cs="Times New Roman"/>
          <w:sz w:val="24"/>
          <w:szCs w:val="24"/>
        </w:rPr>
        <w:t>В силу того, что во всех муниципалитетах Свердловской области МЭО проводится по одним и тем же заданиям, в целях предотвращения преждевременного доступа к текстам заданий со стороны участников Олимпиады, а также их учителей и наставников, время начала тура устанавливается одинаковым для всех - 10:00 по местному времени.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Тур должен начинаться строго в указанное в настоящем регламенте время. Вход опоздавших к началу тура участников допускается до 12:00. Выход участников с места проведения тура не ранее 12:00. Для опоздавших участников время окончания не продлевается.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тура каждому из участников Олимпиады предлагается решить 4 задачи и выполнить одно экспериментальное задание. Оборудование для выполнения экспериментального задания выдаётся участниками вместе с заданиями. На выполнение заданий отводится 4 астрономических часа. Для участников олимпиады имени Максвелла будет предложено 4 задачи, на выполнение которых отводится 3 часа.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тура участники Олимпиады должны сидеть по одному за столом (партой).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Оргкомитет обеспечивает рассадку участников так, чтобы за соседними столами, по возможности, сидели учащиеся разных классов и из различных школ.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lastRenderedPageBreak/>
        <w:t>Перед началом тура дежурные по аудиториям напоминают участникам основные требования (о продолжительности тура, о форме, в которой разрешено задавать вопросы, порядке оформления отчётов о проделанной работе и т.д.).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4"/>
          <w:szCs w:val="24"/>
        </w:rPr>
        <w:t>Участникам Олимпиады запрещается</w:t>
      </w:r>
      <w:r w:rsidRPr="00A9283F">
        <w:rPr>
          <w:rFonts w:ascii="Times New Roman" w:hAnsi="Times New Roman" w:cs="Times New Roman"/>
          <w:sz w:val="24"/>
          <w:szCs w:val="24"/>
        </w:rPr>
        <w:t>: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приносить в аудитории и использовать свои тетради;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общаться друг с другом, свободно перемещаться по аудитории;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выходить из аудитории без сопровождения Дежурного; 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выносить из аудитории задания и бланки ответов;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использовать для записи решений ручки с красными чернилами;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 выполнении экспериментального задания пользоваться принадлежностями, не указанными в условии задания в качестве оборудования;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иметь при себе и пользоваться любой справочной литературой и техническими средствами, в том числе средствами связи,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указанных в настоящих Требованиях к проведению олимпиады по конкретному предмету;</w:t>
      </w:r>
    </w:p>
    <w:p w:rsidR="00010DC2" w:rsidRPr="00A9283F" w:rsidRDefault="00A92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4"/>
          <w:szCs w:val="24"/>
        </w:rPr>
        <w:t>За нарушение этого пункта участник может быть дисквалифицирован.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 случае необходимости, участник может приносить лекарства в количествах, необходимых на время проведения Олимпиады.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Члены жюри раздают условия участникам Олимпиады и записывают на доске время начала и окончания тура.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Через 30 минут после начала тура участники Олимпиады могут задавать вопросы по условиям задач в письменной форме. Для этого у дежурных по аудитории должны быть в наличии бланки для вопросов. Ответы на содержательные вопросы озвучиваются </w:t>
      </w:r>
      <w:r w:rsidRPr="00A9283F">
        <w:rPr>
          <w:rFonts w:ascii="Times New Roman" w:hAnsi="Times New Roman" w:cs="Times New Roman"/>
          <w:b/>
          <w:sz w:val="24"/>
          <w:szCs w:val="24"/>
        </w:rPr>
        <w:t>одним</w:t>
      </w:r>
      <w:r w:rsidRPr="00A9283F">
        <w:rPr>
          <w:rFonts w:ascii="Times New Roman" w:hAnsi="Times New Roman" w:cs="Times New Roman"/>
          <w:sz w:val="24"/>
          <w:szCs w:val="24"/>
        </w:rPr>
        <w:t xml:space="preserve"> членом жюри для всех участников данной параллели. На некорректные вопросы или вопросы, свидетельствующие о том, что участник невнимательно прочитал условие, следует ответ «без комментариев». Жюри прекращает принимать вопросы за 30 минут до окончания тура.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Дежурный по аудитории напоминает участникам Олимпиады о времени, оставшемся до окончания тура: за 30 минут, за 15 минут и за 5 минут.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Участник Олимпиады обязан до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истечения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отведенного на тур времени сдать свою работу (тетради и дополнительные листы). Дежурный по аудитории проверяет соответствие выданных и сданных тетрадей.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Участник может сдать работу досрочно, после чего он обязан оставаться в месте состязания на туре или перейти в специально отведенное организаторами помещение, в котором обеспечены всех условия защиты от утечки информации и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оставаться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в нем до времени, предусмотренного п.5.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66dcu4gyp9nv" w:colFirst="0" w:colLast="0"/>
      <w:bookmarkStart w:id="6" w:name="_GoBack"/>
      <w:bookmarkEnd w:id="5"/>
      <w:r w:rsidRPr="00A9283F">
        <w:rPr>
          <w:rFonts w:ascii="Times New Roman" w:hAnsi="Times New Roman" w:cs="Times New Roman"/>
          <w:b/>
          <w:sz w:val="28"/>
          <w:szCs w:val="28"/>
        </w:rPr>
        <w:lastRenderedPageBreak/>
        <w:t>Критерии и методика оценивания олимпиадных работ</w:t>
      </w:r>
    </w:p>
    <w:bookmarkEnd w:id="6"/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Решение каждой задачи оценивается жюри в соответствии с критериями и методикой оценки, разработанной региональной предметно-методической комиссией. Жюри оценивает только записи в чистовике. Черновики не проверяются.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Если задача решена не полностью, то этапы её решения оцениваются в соответствии с критериями оценок по данной задаче. Предварительные критерии оценивания разрабатываются авторами задач и заданий заранее и приводятся в методическом пособии с условиями и решениями.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Решение каждой теоретической задачи оценивается целым числом баллов от 0 до 10.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 соответствии с критериями оценивания решение задачи разбивается на этапы с оценкой каждого этапа решения. При проверке нестандартных вариантов решения, не попадающих под приведённые в решениях критерии оценивания, рекомендуется придерживаться следующих критериев оценивания: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9-10 баллов выставляется за полностью решенную задачу, а именно: описана физическая модель, записаны уравнения, произведены математические преобразования, получен упрощённый ответ в общем виде и/или числовой ответ;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7-8 баллов – задача почти решена, имеются небольшие недочёты, например, ответ не доведён до числа в расчётных задачах, либо до конечного упрощённого выражения;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5-6 баллов – найден физический принцип, положенный в основу решения задачи, ход решения в целом верен, но задача не решена, либо имеются математические ошибки;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4-5 баллов – дана физическая модель, описаны явления,  правильно записаны начальные уравнения и законы, либо в том случае, если в задаче несколько вопросов, то дан ответ примерно на половину из поставленных в условии вопросов;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2-3 балла – частично записаны начальные уравнения;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1 балл – имеются отдельные формулы или соображения, относящиеся к задаче.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4"/>
          <w:szCs w:val="24"/>
        </w:rPr>
        <w:t>Ответы, данные односложно, без обоснования, оцениваются в 0 баллов.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Решение каждого экспериментального задания оценивается целым числом баллов – от 0 до 15.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Допускается применять шкалу оценивания выполненных заданий с более мелким шагом (не менее 0,25 балла) с последующим (после проведения показа работ и рассмотрения апелляций) округлением результатов по каждой задаче до целых по правилам округления.</w:t>
      </w:r>
    </w:p>
    <w:p w:rsidR="00010DC2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Все пометки в работе участника члены жюри делают только красными чернилами. Баллы за промежуточные выкладки ставятся около соответствующих мест </w:t>
      </w:r>
      <w:r w:rsidRPr="00A9283F">
        <w:rPr>
          <w:rFonts w:ascii="Times New Roman" w:hAnsi="Times New Roman" w:cs="Times New Roman"/>
          <w:sz w:val="24"/>
          <w:szCs w:val="24"/>
        </w:rPr>
        <w:lastRenderedPageBreak/>
        <w:t>в работе (это исключает пропуск отдельных пунктов из критериев оценок). Итоговая оценка за задачу ставится в конце решения и заверяется подписью проверяющего. Кроме того, член жюри заносит её в таблицу на первой странице работы и ставит свою подпись под оценкой.</w:t>
      </w:r>
    </w:p>
    <w:p w:rsidR="00C13F30" w:rsidRPr="00C13F30" w:rsidRDefault="00C13F30" w:rsidP="00C13F30">
      <w:pPr>
        <w:pStyle w:val="aa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3F30">
        <w:rPr>
          <w:rFonts w:ascii="Times New Roman" w:hAnsi="Times New Roman" w:cs="Times New Roman"/>
          <w:sz w:val="24"/>
          <w:szCs w:val="24"/>
        </w:rPr>
        <w:t>Отчет об итогах выполнения участниками олимпиадных заданий  в обязательном порядке  высыла</w:t>
      </w:r>
      <w:r w:rsidR="00FD237A">
        <w:rPr>
          <w:rFonts w:ascii="Times New Roman" w:hAnsi="Times New Roman" w:cs="Times New Roman"/>
          <w:sz w:val="24"/>
          <w:szCs w:val="24"/>
        </w:rPr>
        <w:t>е</w:t>
      </w:r>
      <w:r w:rsidRPr="00C13F30">
        <w:rPr>
          <w:rFonts w:ascii="Times New Roman" w:hAnsi="Times New Roman" w:cs="Times New Roman"/>
          <w:sz w:val="24"/>
          <w:szCs w:val="24"/>
        </w:rPr>
        <w:t xml:space="preserve">тся  для анализа успешности решения задач школьниками </w:t>
      </w:r>
      <w:proofErr w:type="gramStart"/>
      <w:r w:rsidRPr="00C13F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3F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3F3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C13F30">
        <w:rPr>
          <w:rFonts w:ascii="Times New Roman" w:hAnsi="Times New Roman" w:cs="Times New Roman"/>
          <w:sz w:val="24"/>
          <w:szCs w:val="24"/>
        </w:rPr>
        <w:t xml:space="preserve"> муниципальных образований Свердловской области.</w:t>
      </w:r>
    </w:p>
    <w:p w:rsidR="00C13F30" w:rsidRPr="00A9283F" w:rsidRDefault="00C13F30" w:rsidP="00C13F3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F30" w:rsidRPr="00A9283F" w:rsidSect="00C13F30">
      <w:pgSz w:w="11909" w:h="16834"/>
      <w:pgMar w:top="567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266"/>
    <w:multiLevelType w:val="multilevel"/>
    <w:tmpl w:val="4F7A576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07FA2F7B"/>
    <w:multiLevelType w:val="multilevel"/>
    <w:tmpl w:val="6A40A5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202065F"/>
    <w:multiLevelType w:val="multilevel"/>
    <w:tmpl w:val="2A48791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124B0A1E"/>
    <w:multiLevelType w:val="multilevel"/>
    <w:tmpl w:val="893E9F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729522E"/>
    <w:multiLevelType w:val="multilevel"/>
    <w:tmpl w:val="D9CC150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3AFA3B03"/>
    <w:multiLevelType w:val="multilevel"/>
    <w:tmpl w:val="55BA1DC2"/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4065331"/>
    <w:multiLevelType w:val="multilevel"/>
    <w:tmpl w:val="87985C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EC05CA8"/>
    <w:multiLevelType w:val="multilevel"/>
    <w:tmpl w:val="C6FC3C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AD07643"/>
    <w:multiLevelType w:val="multilevel"/>
    <w:tmpl w:val="7862D0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E57546D"/>
    <w:multiLevelType w:val="multilevel"/>
    <w:tmpl w:val="50E86D2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75935880"/>
    <w:multiLevelType w:val="multilevel"/>
    <w:tmpl w:val="DCBCDA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0DC2"/>
    <w:rsid w:val="00010DC2"/>
    <w:rsid w:val="00257212"/>
    <w:rsid w:val="0049364C"/>
    <w:rsid w:val="008B670E"/>
    <w:rsid w:val="00A9283F"/>
    <w:rsid w:val="00C13F30"/>
    <w:rsid w:val="00ED71CC"/>
    <w:rsid w:val="00F23FD9"/>
    <w:rsid w:val="00FD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3FD9"/>
  </w:style>
  <w:style w:type="paragraph" w:styleId="1">
    <w:name w:val="heading 1"/>
    <w:basedOn w:val="a"/>
    <w:next w:val="a"/>
    <w:rsid w:val="00F23F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23F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23F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23F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23FD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23F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F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FD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23FD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F23FD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3FD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23FD9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92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8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13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92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Шалагина Елена Юрьевна</dc:creator>
  <cp:lastModifiedBy>shalagina</cp:lastModifiedBy>
  <cp:revision>2</cp:revision>
  <dcterms:created xsi:type="dcterms:W3CDTF">2018-11-07T10:00:00Z</dcterms:created>
  <dcterms:modified xsi:type="dcterms:W3CDTF">2018-11-07T10:00:00Z</dcterms:modified>
</cp:coreProperties>
</file>