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2"/>
        <w:gridCol w:w="5103"/>
      </w:tblGrid>
      <w:tr w:rsidR="00112C14" w:rsidTr="00112C14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C14" w:rsidRDefault="00112C14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15 февраля 2006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C14" w:rsidRDefault="00112C14">
            <w:pPr>
              <w:widowControl w:val="0"/>
              <w:autoSpaceDE w:val="0"/>
              <w:autoSpaceDN w:val="0"/>
              <w:adjustRightInd w:val="0"/>
              <w:jc w:val="right"/>
              <w:outlineLvl w:val="0"/>
            </w:pPr>
            <w:bookmarkStart w:id="0" w:name="Par1"/>
            <w:bookmarkEnd w:id="0"/>
            <w:r>
              <w:t>N 116</w:t>
            </w:r>
          </w:p>
        </w:tc>
      </w:tr>
    </w:tbl>
    <w:p w:rsidR="00112C14" w:rsidRDefault="00112C1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112C14" w:rsidRDefault="00112C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УКАЗ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ПРЕЗИДЕНТА РОССИЙСКОЙ ФЕДЕРАЦИИ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12C14" w:rsidRDefault="00112C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МЕРАХ ПО ПРОТИВОДЕЙСТВИЮ ТЕРРОРИЗМУ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</w:pPr>
      <w:r>
        <w:t>Список изменяющих документов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</w:pPr>
      <w:proofErr w:type="gramStart"/>
      <w:r>
        <w:t xml:space="preserve">(в ред. Указов Президента РФ от 02.08.2006 </w:t>
      </w:r>
      <w:hyperlink r:id="rId4" w:history="1">
        <w:r>
          <w:rPr>
            <w:color w:val="0000FF"/>
          </w:rPr>
          <w:t>N 832с</w:t>
        </w:r>
      </w:hyperlink>
      <w:r>
        <w:t>,</w:t>
      </w:r>
      <w:proofErr w:type="gramEnd"/>
    </w:p>
    <w:p w:rsidR="00112C14" w:rsidRDefault="00112C14">
      <w:pPr>
        <w:widowControl w:val="0"/>
        <w:autoSpaceDE w:val="0"/>
        <w:autoSpaceDN w:val="0"/>
        <w:adjustRightInd w:val="0"/>
        <w:jc w:val="center"/>
      </w:pPr>
      <w:r>
        <w:t xml:space="preserve">от 04.11.2007 </w:t>
      </w:r>
      <w:hyperlink r:id="rId5" w:history="1">
        <w:r>
          <w:rPr>
            <w:color w:val="0000FF"/>
          </w:rPr>
          <w:t>N 1470</w:t>
        </w:r>
      </w:hyperlink>
      <w:r>
        <w:t xml:space="preserve">, от 29.02.2008 </w:t>
      </w:r>
      <w:hyperlink r:id="rId6" w:history="1">
        <w:r>
          <w:rPr>
            <w:color w:val="0000FF"/>
          </w:rPr>
          <w:t>N 284</w:t>
        </w:r>
      </w:hyperlink>
      <w:r>
        <w:t>,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</w:pPr>
      <w:r>
        <w:t xml:space="preserve">от 08.08.2008 </w:t>
      </w:r>
      <w:hyperlink r:id="rId7" w:history="1">
        <w:r>
          <w:rPr>
            <w:color w:val="0000FF"/>
          </w:rPr>
          <w:t>N 1188</w:t>
        </w:r>
      </w:hyperlink>
      <w:r>
        <w:t xml:space="preserve">, от 04.06.2009 </w:t>
      </w:r>
      <w:hyperlink r:id="rId8" w:history="1">
        <w:r>
          <w:rPr>
            <w:color w:val="0000FF"/>
          </w:rPr>
          <w:t>N 631</w:t>
        </w:r>
      </w:hyperlink>
      <w:r>
        <w:t>,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</w:pPr>
      <w:r>
        <w:t xml:space="preserve">от 10.11.2009 </w:t>
      </w:r>
      <w:hyperlink r:id="rId9" w:history="1">
        <w:r>
          <w:rPr>
            <w:color w:val="0000FF"/>
          </w:rPr>
          <w:t>N 1267</w:t>
        </w:r>
      </w:hyperlink>
      <w:r>
        <w:t xml:space="preserve">, от 22.04.2010 </w:t>
      </w:r>
      <w:hyperlink r:id="rId10" w:history="1">
        <w:r>
          <w:rPr>
            <w:color w:val="0000FF"/>
          </w:rPr>
          <w:t>N 500</w:t>
        </w:r>
      </w:hyperlink>
      <w:r>
        <w:t>,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</w:pPr>
      <w:r>
        <w:t xml:space="preserve">от 08.10.2010 </w:t>
      </w:r>
      <w:hyperlink r:id="rId11" w:history="1">
        <w:r>
          <w:rPr>
            <w:color w:val="0000FF"/>
          </w:rPr>
          <w:t>N 1222</w:t>
        </w:r>
      </w:hyperlink>
      <w:r>
        <w:t xml:space="preserve">, от 02.09.2012 </w:t>
      </w:r>
      <w:hyperlink r:id="rId12" w:history="1">
        <w:r>
          <w:rPr>
            <w:color w:val="0000FF"/>
          </w:rPr>
          <w:t>N 1258</w:t>
        </w:r>
      </w:hyperlink>
      <w:r>
        <w:t>,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</w:pPr>
      <w:r>
        <w:t xml:space="preserve">от 26.06.2013 </w:t>
      </w:r>
      <w:hyperlink r:id="rId13" w:history="1">
        <w:r>
          <w:rPr>
            <w:color w:val="0000FF"/>
          </w:rPr>
          <w:t>N 579</w:t>
        </w:r>
      </w:hyperlink>
      <w:r>
        <w:t xml:space="preserve">, от 27.06.2014 </w:t>
      </w:r>
      <w:hyperlink r:id="rId14" w:history="1">
        <w:r>
          <w:rPr>
            <w:color w:val="0000FF"/>
          </w:rPr>
          <w:t>N 479</w:t>
        </w:r>
      </w:hyperlink>
      <w:r>
        <w:t>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В целях совершенствования государственного управления в области противодействия терроризму постановляю: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1. Образовать Национальный антитеррористический комитет (далее - Комитет).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23"/>
      <w:bookmarkEnd w:id="1"/>
      <w: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а) в составе Комитета - Федеральный оперативный штаб;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б) оперативные штабы в субъектах Российской Федерации.</w:t>
      </w:r>
    </w:p>
    <w:p w:rsidR="00112C14" w:rsidRDefault="00112C14">
      <w:pPr>
        <w:widowControl w:val="0"/>
        <w:autoSpaceDE w:val="0"/>
        <w:autoSpaceDN w:val="0"/>
        <w:adjustRightInd w:val="0"/>
        <w:jc w:val="both"/>
      </w:pPr>
      <w:r>
        <w:t xml:space="preserve">(п. 4 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Возложить на оперативный штаб в Чеченской Республике дополнительно функцию по организации планирования применения на территории Чеченской Республики выделенных сил и средств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- Объединенная группировка).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Командующему Объединенной группировкой выполнять указания руководителя оперативного штаба в Чеченской Республике при решении возложенных на штаб задач и по заявке руководителя этого штаба выделять необходимые силы и средства, в том числе средства материально-технического обеспечения. По заявкам руководителей оперативных штабов в субъектах Российской Федерации, имеющих общую административную границу с Чеченской Республикой, согласованным с оперативным штабом в Чеченской Республике, выделять силы и средства, необходимые для проведения контртеррористических операций.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Привлечение сил и средств Объединенной группировки к участию в проведении мероприятий по борьбе с терроризмом на территориях субъектов Российской Федерации, находящихся в пределах Южного федерального округа и не имеющих общей административной границы с Чеченской Республикой, осуществлять по решению Федерального оперативного штаба на основании заявки руководителя оперативного штаба в соответствующем субъекте Российской </w:t>
      </w:r>
      <w:r>
        <w:lastRenderedPageBreak/>
        <w:t>Федерации.</w:t>
      </w:r>
      <w:proofErr w:type="gramEnd"/>
    </w:p>
    <w:p w:rsidR="00112C14" w:rsidRDefault="00112C14">
      <w:pPr>
        <w:widowControl w:val="0"/>
        <w:autoSpaceDE w:val="0"/>
        <w:autoSpaceDN w:val="0"/>
        <w:adjustRightInd w:val="0"/>
        <w:jc w:val="both"/>
      </w:pPr>
      <w:r>
        <w:t xml:space="preserve">(п. 4.1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5. Установить, что: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  <w:proofErr w:type="gramEnd"/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6. Установить, что: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а) руководителя Федерального оперативного штаба назначает председатель Комитета;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112C14" w:rsidRDefault="00112C14">
      <w:pPr>
        <w:widowControl w:val="0"/>
        <w:autoSpaceDE w:val="0"/>
        <w:autoSpaceDN w:val="0"/>
        <w:adjustRightInd w:val="0"/>
        <w:jc w:val="both"/>
      </w:pPr>
      <w:r>
        <w:t xml:space="preserve">(в ред. Указов Президента РФ от 02.08.2006 </w:t>
      </w:r>
      <w:hyperlink r:id="rId17" w:history="1">
        <w:r>
          <w:rPr>
            <w:color w:val="0000FF"/>
          </w:rPr>
          <w:t>N 832с</w:t>
        </w:r>
      </w:hyperlink>
      <w:r>
        <w:t xml:space="preserve">, от 10.11.2009 </w:t>
      </w:r>
      <w:hyperlink r:id="rId18" w:history="1">
        <w:r>
          <w:rPr>
            <w:color w:val="0000FF"/>
          </w:rPr>
          <w:t>N 1267</w:t>
        </w:r>
      </w:hyperlink>
      <w:r>
        <w:t>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утратил силу с 1 октября 2009 года. - </w:t>
      </w:r>
      <w:hyperlink r:id="rId19" w:history="1">
        <w:r>
          <w:rPr>
            <w:color w:val="0000FF"/>
          </w:rPr>
          <w:t>Указ</w:t>
        </w:r>
      </w:hyperlink>
      <w:r>
        <w:t xml:space="preserve"> Президента РФ от 10.11.2009 N 1267;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г) общее руководство деятельностью Объединенной группировки осуществляет Министр внутренних дел Российской Федерации.</w:t>
      </w:r>
    </w:p>
    <w:p w:rsidR="00112C14" w:rsidRDefault="00112C14">
      <w:pPr>
        <w:widowControl w:val="0"/>
        <w:autoSpaceDE w:val="0"/>
        <w:autoSpaceDN w:val="0"/>
        <w:adjustRightInd w:val="0"/>
        <w:jc w:val="both"/>
      </w:pPr>
      <w:r>
        <w:t xml:space="preserve">(пп. "г" введен </w:t>
      </w:r>
      <w:hyperlink r:id="rId20" w:history="1">
        <w:r>
          <w:rPr>
            <w:color w:val="0000FF"/>
          </w:rPr>
          <w:t>Указом</w:t>
        </w:r>
      </w:hyperlink>
      <w:r>
        <w:t xml:space="preserve"> Президента РФ от 02.08.2006 N 832с, 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 Утратил силу со 2 августа 2006 года. -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РФ от 02.08.2006 N 832с.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7.1. </w:t>
      </w:r>
      <w:proofErr w:type="gramStart"/>
      <w:r>
        <w:t xml:space="preserve">Министерству внутренних дел Российской Федерации совместно с Министерством обороны Российской Федерации до 15 декабря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  <w:proofErr w:type="gramEnd"/>
    </w:p>
    <w:p w:rsidR="00112C14" w:rsidRDefault="00112C14">
      <w:pPr>
        <w:widowControl w:val="0"/>
        <w:autoSpaceDE w:val="0"/>
        <w:autoSpaceDN w:val="0"/>
        <w:adjustRightInd w:val="0"/>
        <w:jc w:val="both"/>
      </w:pPr>
      <w:r>
        <w:t>(</w:t>
      </w:r>
      <w:proofErr w:type="gramStart"/>
      <w:r>
        <w:t>п</w:t>
      </w:r>
      <w:proofErr w:type="gramEnd"/>
      <w:r>
        <w:t xml:space="preserve">. 7.1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РФ от 02.08.2006 N 832с)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8. Преобразовать Комиссию по вопросам координации деятельности федеральных органов исполнительной власти в Южном федеральном округе, образованную </w:t>
      </w:r>
      <w:hyperlink r:id="rId24" w:history="1">
        <w:r>
          <w:rPr>
            <w:color w:val="0000FF"/>
          </w:rPr>
          <w:t>распоряжением</w:t>
        </w:r>
      </w:hyperlink>
      <w:r>
        <w:t xml:space="preserve"> Президента Российской Федерации от 13 сентября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N 421-рп, в Комиссию по вопросам улучшения социально-экономического положения в Южном федеральном округе.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Полномочному представителю Президента Российской Федерации в Южном федеральном округе в 2-недельный срок представить на утверждение проекты положения о Комисс</w:t>
      </w:r>
      <w:proofErr w:type="gramStart"/>
      <w:r>
        <w:t>ии и ее</w:t>
      </w:r>
      <w:proofErr w:type="gramEnd"/>
      <w:r>
        <w:t xml:space="preserve"> состава.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8.1. Преобразовать постоянно действующие группы оперативного управления при антитеррористических комиссиях в субъектах Российской Федерации, находящихся в пределах Южного федерального округа, в группы оперативного управления при оперативных штабах в субъектах Российской Федерации, находящихся в пределах Южного федерального округа.</w:t>
      </w:r>
    </w:p>
    <w:p w:rsidR="00112C14" w:rsidRDefault="00112C14">
      <w:pPr>
        <w:widowControl w:val="0"/>
        <w:autoSpaceDE w:val="0"/>
        <w:autoSpaceDN w:val="0"/>
        <w:adjustRightInd w:val="0"/>
        <w:jc w:val="both"/>
      </w:pPr>
      <w:r>
        <w:t>(</w:t>
      </w:r>
      <w:proofErr w:type="gramStart"/>
      <w:r>
        <w:t>п</w:t>
      </w:r>
      <w:proofErr w:type="gramEnd"/>
      <w:r>
        <w:t xml:space="preserve">. 8.1 введен </w:t>
      </w:r>
      <w:hyperlink r:id="rId25" w:history="1">
        <w:r>
          <w:rPr>
            <w:color w:val="0000FF"/>
          </w:rPr>
          <w:t>Указом</w:t>
        </w:r>
      </w:hyperlink>
      <w:r>
        <w:t xml:space="preserve"> Президента РФ от 02.08.2006 N 832с)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9. </w:t>
      </w:r>
      <w:proofErr w:type="gramStart"/>
      <w:r>
        <w:t xml:space="preserve">Установить, что в случае совершения террористического акта на территории муниципального образования первоочередные меры по пресечению данного террористического акта до начала работы названных в </w:t>
      </w:r>
      <w:hyperlink w:anchor="Par23" w:history="1">
        <w:r>
          <w:rPr>
            <w:color w:val="0000FF"/>
          </w:rPr>
          <w:t>пункте 4</w:t>
        </w:r>
      </w:hyperlink>
      <w:r>
        <w:t xml:space="preserve"> настоящего Указа оперативных штабов осуществляет начальник соответствующего подразделения органа федеральной службы безопасности, дислоцированного на данной территории, а при отсутствии такого подразделения - начальник соответствующего органа внутренних дел Российской Федерации.</w:t>
      </w:r>
      <w:proofErr w:type="gramEnd"/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10. Утвердить прилагаемые: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</w:t>
      </w:r>
      <w:hyperlink w:anchor="Par107" w:history="1">
        <w:r>
          <w:rPr>
            <w:color w:val="0000FF"/>
          </w:rPr>
          <w:t>Положение</w:t>
        </w:r>
      </w:hyperlink>
      <w:r>
        <w:t xml:space="preserve"> о Национальном антитеррористическом комитете;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утратил силу со 2 сентября 2012 года. -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РФ от 02.09.2012 N 1258;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</w:t>
      </w:r>
      <w:hyperlink w:anchor="Par168" w:history="1">
        <w:r>
          <w:rPr>
            <w:color w:val="0000FF"/>
          </w:rPr>
          <w:t>состав</w:t>
        </w:r>
      </w:hyperlink>
      <w:r>
        <w:t xml:space="preserve"> антитеррористической комиссии в субъекте Российской Федерации по должностям;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г) </w:t>
      </w:r>
      <w:hyperlink w:anchor="Par196" w:history="1">
        <w:r>
          <w:rPr>
            <w:color w:val="0000FF"/>
          </w:rPr>
          <w:t>состав</w:t>
        </w:r>
      </w:hyperlink>
      <w:r>
        <w:t xml:space="preserve"> Федерального оперативного штаба по должностям;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д) </w:t>
      </w:r>
      <w:hyperlink w:anchor="Par237" w:history="1">
        <w:r>
          <w:rPr>
            <w:color w:val="0000FF"/>
          </w:rPr>
          <w:t>состав</w:t>
        </w:r>
      </w:hyperlink>
      <w:r>
        <w:t xml:space="preserve"> оперативного штаба в субъекте Российской Федерации по должностям;</w:t>
      </w:r>
    </w:p>
    <w:p w:rsidR="00112C14" w:rsidRDefault="00112C14">
      <w:pPr>
        <w:widowControl w:val="0"/>
        <w:autoSpaceDE w:val="0"/>
        <w:autoSpaceDN w:val="0"/>
        <w:adjustRightInd w:val="0"/>
        <w:jc w:val="both"/>
      </w:pPr>
      <w:r>
        <w:t xml:space="preserve">(в ред. Указов Президента РФ от 02.08.2006 </w:t>
      </w:r>
      <w:hyperlink r:id="rId27" w:history="1">
        <w:r>
          <w:rPr>
            <w:color w:val="0000FF"/>
          </w:rPr>
          <w:t>N 832с</w:t>
        </w:r>
      </w:hyperlink>
      <w:r>
        <w:t xml:space="preserve">, от 10.11.2009 </w:t>
      </w:r>
      <w:hyperlink r:id="rId28" w:history="1">
        <w:r>
          <w:rPr>
            <w:color w:val="0000FF"/>
          </w:rPr>
          <w:t>N 1267</w:t>
        </w:r>
      </w:hyperlink>
      <w:r>
        <w:t>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е) утратил силу с 1 октября 2009 года.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11. Образовать для организационного и материально-технического обеспечения деятельности </w:t>
      </w:r>
      <w:r>
        <w:lastRenderedPageBreak/>
        <w:t>Комитета, Федерального оперативного штаба и оперативных штабов в субъектах Российской Федерации: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б) в органах федеральной службы безопасности - аппараты соответствующих оперативных штабов.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12. Установить, что: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а) положение об антитеррористической комиссии в субъекте Российской Федерац</w:t>
      </w:r>
      <w:proofErr w:type="gramStart"/>
      <w:r>
        <w:t>ии и ее</w:t>
      </w:r>
      <w:proofErr w:type="gramEnd"/>
      <w:r>
        <w:t xml:space="preserve"> регламент утверждаются председателем Комитета;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13. Увеличить штатную численность центрального аппарата: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а) Федеральной службы безопасности Российской Федерации - на 300 единиц;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б) Федеральной службы охраны Российской Федерации - на 7 единиц.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14. Установить, что: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16. Председателю Комитета: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а) в 2-месячный срок утвердить: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положения о Федеральном оперативном штабе и оперативных штабах в субъектах Российской Федерации;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б) 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в) в 4-месячный срок утвердить положение об антитеррористической комиссии в субъекте Российской Федерац</w:t>
      </w:r>
      <w:proofErr w:type="gramStart"/>
      <w:r>
        <w:t>ии и ее</w:t>
      </w:r>
      <w:proofErr w:type="gramEnd"/>
      <w:r>
        <w:t xml:space="preserve"> регламент.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17. Правительству Российской Федерации: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в) привести свои акты в соответствие с настоящим Указом.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о внесении изменений в </w:t>
      </w:r>
      <w:hyperlink r:id="rId30" w:history="1">
        <w:r>
          <w:rPr>
            <w:color w:val="0000FF"/>
          </w:rPr>
          <w:t>Положение</w:t>
        </w:r>
      </w:hyperlink>
      <w:r>
        <w:t xml:space="preserve"> о Федеральной службе безопасности Российской Федерации;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19. Признать утратившими силу: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hyperlink r:id="rId31" w:history="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13 сентября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hyperlink r:id="rId32" w:history="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29 октября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N 421-рп" (Собрание законодательства Российской Федерации, 2004, N 44, ст. 4345);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hyperlink r:id="rId33" w:history="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18 февраля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20. Настоящий Указ вступает в силу со дня вступления в силу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"О противодействии терроризму".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jc w:val="right"/>
      </w:pPr>
      <w:r>
        <w:t>Президент</w:t>
      </w:r>
    </w:p>
    <w:p w:rsidR="00112C14" w:rsidRDefault="00112C14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112C14" w:rsidRDefault="00112C14">
      <w:pPr>
        <w:widowControl w:val="0"/>
        <w:autoSpaceDE w:val="0"/>
        <w:autoSpaceDN w:val="0"/>
        <w:adjustRightInd w:val="0"/>
        <w:jc w:val="right"/>
      </w:pPr>
      <w:r>
        <w:t>В.ПУТИН</w:t>
      </w:r>
    </w:p>
    <w:p w:rsidR="00112C14" w:rsidRDefault="00112C14">
      <w:pPr>
        <w:widowControl w:val="0"/>
        <w:autoSpaceDE w:val="0"/>
        <w:autoSpaceDN w:val="0"/>
        <w:adjustRightInd w:val="0"/>
      </w:pPr>
      <w:r>
        <w:t>Москва, Кремль</w:t>
      </w:r>
    </w:p>
    <w:p w:rsidR="00112C14" w:rsidRDefault="00112C14">
      <w:pPr>
        <w:widowControl w:val="0"/>
        <w:autoSpaceDE w:val="0"/>
        <w:autoSpaceDN w:val="0"/>
        <w:adjustRightInd w:val="0"/>
      </w:pPr>
      <w:r>
        <w:t>15 февраля 2006 года</w:t>
      </w:r>
    </w:p>
    <w:p w:rsidR="00112C14" w:rsidRDefault="00112C14">
      <w:pPr>
        <w:widowControl w:val="0"/>
        <w:autoSpaceDE w:val="0"/>
        <w:autoSpaceDN w:val="0"/>
        <w:adjustRightInd w:val="0"/>
      </w:pPr>
      <w:r>
        <w:t>N 116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jc w:val="right"/>
        <w:outlineLvl w:val="0"/>
      </w:pPr>
      <w:bookmarkStart w:id="2" w:name="Par102"/>
      <w:bookmarkEnd w:id="2"/>
      <w:r>
        <w:t>Утверждено</w:t>
      </w:r>
    </w:p>
    <w:p w:rsidR="00112C14" w:rsidRDefault="00112C14">
      <w:pPr>
        <w:widowControl w:val="0"/>
        <w:autoSpaceDE w:val="0"/>
        <w:autoSpaceDN w:val="0"/>
        <w:adjustRightInd w:val="0"/>
        <w:jc w:val="right"/>
      </w:pPr>
      <w:r>
        <w:t>Указом Президента</w:t>
      </w:r>
    </w:p>
    <w:p w:rsidR="00112C14" w:rsidRDefault="00112C14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112C14" w:rsidRDefault="00112C14">
      <w:pPr>
        <w:widowControl w:val="0"/>
        <w:autoSpaceDE w:val="0"/>
        <w:autoSpaceDN w:val="0"/>
        <w:adjustRightInd w:val="0"/>
        <w:jc w:val="right"/>
      </w:pPr>
      <w:r>
        <w:t xml:space="preserve">от 15 февраля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116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3" w:name="Par107"/>
      <w:bookmarkEnd w:id="3"/>
      <w:r>
        <w:rPr>
          <w:b/>
          <w:bCs/>
        </w:rPr>
        <w:t>ПОЛОЖЕНИЕ О НАЦИОНАЛЬНОМ АНТИТЕРРОРИСТИЧЕСКОМ КОМИТЕТЕ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</w:pPr>
    </w:p>
    <w:p w:rsidR="00112C14" w:rsidRDefault="00112C14">
      <w:pPr>
        <w:widowControl w:val="0"/>
        <w:autoSpaceDE w:val="0"/>
        <w:autoSpaceDN w:val="0"/>
        <w:adjustRightInd w:val="0"/>
        <w:jc w:val="center"/>
      </w:pPr>
      <w:r>
        <w:t>Список изменяющих документов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</w:pPr>
      <w:proofErr w:type="gramStart"/>
      <w:r>
        <w:t xml:space="preserve">(в ред. Указов Президента РФ от 02.08.2006 </w:t>
      </w:r>
      <w:hyperlink r:id="rId35" w:history="1">
        <w:r>
          <w:rPr>
            <w:color w:val="0000FF"/>
          </w:rPr>
          <w:t>N 832с</w:t>
        </w:r>
      </w:hyperlink>
      <w:r>
        <w:t>,</w:t>
      </w:r>
      <w:proofErr w:type="gramEnd"/>
    </w:p>
    <w:p w:rsidR="00112C14" w:rsidRDefault="00112C14">
      <w:pPr>
        <w:widowControl w:val="0"/>
        <w:autoSpaceDE w:val="0"/>
        <w:autoSpaceDN w:val="0"/>
        <w:adjustRightInd w:val="0"/>
        <w:jc w:val="center"/>
      </w:pPr>
      <w:r>
        <w:t xml:space="preserve">от 04.11.2007 </w:t>
      </w:r>
      <w:hyperlink r:id="rId36" w:history="1">
        <w:r>
          <w:rPr>
            <w:color w:val="0000FF"/>
          </w:rPr>
          <w:t>N 1470</w:t>
        </w:r>
      </w:hyperlink>
      <w:r>
        <w:t>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1. Национальный антитеррористический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терроризму, а также осуществляющим подготовку соответствующих предложений Президенту Российской Федерации.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Комитет в своей деятельности руководствуется </w:t>
      </w:r>
      <w:hyperlink r:id="rId3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3. Комитет осуществляет свою деятельность во взаимодействии с федеральными органами исполнительной власти, антитеррористическими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самоуправления, а также с общественными объединениями и организациями.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4. Основными задачами Комитета являются: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а) подготовка предложений Президенту Российской Федерации по формированию государственной политики в области противодействия терроризму, а также по совершенствованию законодательства Российской Федерации в этой области;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координация деятельности по противодействию терроризму федеральных органов </w:t>
      </w:r>
      <w:r>
        <w:lastRenderedPageBreak/>
        <w:t>исполнительной власти, антитеррористических комиссий в субъектах Российской Федерации, а также организация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в) разработка мер по противодействию терроризму, устранению способствующих ему причин и условий, в том числе мер по обеспечению защищенности потенциальных объектов террористических посягательств;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г) участие в международном сотрудничестве в области противодействия терроризму, в том числе в подготовке проектов международных договоров Российской Федерации в этой области;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д) подготовка предложений по обеспечению социальной защиты лиц, осуществляющих борьбу с терроризмом и (или) привлекаемых к этой деятельности, а также по социальной реабилитации лиц, пострадавших от террористических актов;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е) решение иных задач, предусмотренных законодательством Российской Федерации, по противодействию терроризму.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5. Для осуществления своих задач Комитет имеет право: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по противодействию терроризму, а также осуществлять контроль за их исполнением;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б)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организаций и должностных лиц;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в) создавать рабочие органы для изучения вопросов, касающихся противодействия терроризму, а также для подготовки проектов соответствующих решений Комитета;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г)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самоуправления, а также представителей общественных объединений и организаций (с их согласия);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д) вносить в установленном порядке предложения по вопросам, требующим решения Президента Российской Федерации или Правительства Российской Федерации.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6. Руководство деятельностью Комитета осуществляет председатель Национального антитеррористического комитета (далее - председатель Комитета). Решения председателя Комитета оформляются в письменной форме.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Председатель Комитета имеет право поощрять (награждать ценным подарком, в том числе именным, грамотой Национального антитеррористического комитета, нагрудными и лацканными знаками, объявлять благодарность) от имени Комитета физических и юридических лиц, отличившихся в области противодействия терроризму.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Положение о наградах Комитета и их описания утверждаются решением Комитета.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Для награждения физических и юридических лиц, отличившихся в области противодействия терроризму, формируются наградной и подарочный фонды.</w:t>
      </w:r>
    </w:p>
    <w:p w:rsidR="00112C14" w:rsidRDefault="00112C14">
      <w:pPr>
        <w:widowControl w:val="0"/>
        <w:autoSpaceDE w:val="0"/>
        <w:autoSpaceDN w:val="0"/>
        <w:adjustRightInd w:val="0"/>
        <w:jc w:val="both"/>
      </w:pPr>
      <w:r>
        <w:t xml:space="preserve">(п. 6 в ред. </w:t>
      </w:r>
      <w:hyperlink r:id="rId38" w:history="1">
        <w:r>
          <w:rPr>
            <w:color w:val="0000FF"/>
          </w:rPr>
          <w:t>Указа</w:t>
        </w:r>
      </w:hyperlink>
      <w:r>
        <w:t xml:space="preserve"> Президента РФ от 04.11.2007 N 1470)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7. Комитет осуществляет свою деятельность на плановой основе в соответствии с регламентом, утверждаемым председателем Комитета.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135"/>
      <w:bookmarkEnd w:id="4"/>
      <w:r>
        <w:t>8. Заседания Комитета проводятся не реже одного раза в два месяца. В случае необходимости по решению председателя Комитета могут проводиться внеочередные заседания Комитета.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9. Присутствие на заседании Комитета его членов обязательно.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Члены Комитета обладают равными правами при обсуждении рассматриваемых на заседании вопросов.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известить об этом председателя Комитета.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невозможности присутствия члена Комитета на заседании лицо, исполняющее его обязанности, после согласования с председателем Комитета может присутствовать на его заседании с правом совещательного голоса.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Заседание Комитета считается правомочным, если на нем присутствует более половины его членов.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В зависимости от вопросов, рассматриваемых на заседаниях Комитета, к участию в них могут привлекаться иные лица.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10. Решение Комитета оформляется протоколом, который подписывается председателем Комитета.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порядке.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Федеральные органы исполнительной власти, представители которых входят в состав Комитета, принимают акты (совместные акты) для реализации решений Комитета.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11. Комитет имеет бланк со своим наименованием и эмблему.</w:t>
      </w:r>
    </w:p>
    <w:p w:rsidR="00112C14" w:rsidRDefault="00112C14">
      <w:pPr>
        <w:widowControl w:val="0"/>
        <w:autoSpaceDE w:val="0"/>
        <w:autoSpaceDN w:val="0"/>
        <w:adjustRightInd w:val="0"/>
        <w:jc w:val="both"/>
      </w:pPr>
      <w:r>
        <w:t xml:space="preserve">(в ред. </w:t>
      </w:r>
      <w:hyperlink r:id="rId39" w:history="1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jc w:val="right"/>
        <w:outlineLvl w:val="0"/>
      </w:pPr>
      <w:bookmarkStart w:id="5" w:name="Par151"/>
      <w:bookmarkEnd w:id="5"/>
      <w:r>
        <w:t>Утвержден</w:t>
      </w:r>
    </w:p>
    <w:p w:rsidR="00112C14" w:rsidRDefault="00112C14">
      <w:pPr>
        <w:widowControl w:val="0"/>
        <w:autoSpaceDE w:val="0"/>
        <w:autoSpaceDN w:val="0"/>
        <w:adjustRightInd w:val="0"/>
        <w:jc w:val="right"/>
      </w:pPr>
      <w:r>
        <w:t>Указом Президента</w:t>
      </w:r>
    </w:p>
    <w:p w:rsidR="00112C14" w:rsidRDefault="00112C14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112C14" w:rsidRDefault="00112C14">
      <w:pPr>
        <w:widowControl w:val="0"/>
        <w:autoSpaceDE w:val="0"/>
        <w:autoSpaceDN w:val="0"/>
        <w:adjustRightInd w:val="0"/>
        <w:jc w:val="right"/>
      </w:pPr>
      <w:r>
        <w:t xml:space="preserve">от 15 февраля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116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СОСТАВ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НАЦИОНАЛЬНОГО АНТИТЕРРОРИСТИЧЕСКОГО КОМИТЕТА ПО ДОЛЖНОСТЯМ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Утратил силу со 2 сентября 2012 года. - </w:t>
      </w:r>
      <w:hyperlink r:id="rId40" w:history="1">
        <w:r>
          <w:rPr>
            <w:color w:val="0000FF"/>
          </w:rPr>
          <w:t>Указ</w:t>
        </w:r>
      </w:hyperlink>
      <w:r>
        <w:t xml:space="preserve"> Президента РФ от 02.09.2012 N 1258.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jc w:val="right"/>
        <w:outlineLvl w:val="0"/>
      </w:pPr>
      <w:bookmarkStart w:id="6" w:name="Par163"/>
      <w:bookmarkEnd w:id="6"/>
      <w:r>
        <w:t>Утвержден</w:t>
      </w:r>
    </w:p>
    <w:p w:rsidR="00112C14" w:rsidRDefault="00112C14">
      <w:pPr>
        <w:widowControl w:val="0"/>
        <w:autoSpaceDE w:val="0"/>
        <w:autoSpaceDN w:val="0"/>
        <w:adjustRightInd w:val="0"/>
        <w:jc w:val="right"/>
      </w:pPr>
      <w:r>
        <w:t>Указом Президента</w:t>
      </w:r>
    </w:p>
    <w:p w:rsidR="00112C14" w:rsidRDefault="00112C14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112C14" w:rsidRDefault="00112C14">
      <w:pPr>
        <w:widowControl w:val="0"/>
        <w:autoSpaceDE w:val="0"/>
        <w:autoSpaceDN w:val="0"/>
        <w:adjustRightInd w:val="0"/>
        <w:jc w:val="right"/>
      </w:pPr>
      <w:r>
        <w:t xml:space="preserve">от 15 февраля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116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7" w:name="Par168"/>
      <w:bookmarkEnd w:id="7"/>
      <w:r>
        <w:rPr>
          <w:b/>
          <w:bCs/>
        </w:rPr>
        <w:t>СОСТАВ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АНТИТЕРРОРИСТИЧЕСКОЙ КОМИССИИ В СУБЪЕКТЕ РОССИЙСКОЙ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ФЕДЕРАЦИИ ПО ДОЛЖНОСТЯМ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</w:pPr>
    </w:p>
    <w:p w:rsidR="00112C14" w:rsidRDefault="00112C14">
      <w:pPr>
        <w:widowControl w:val="0"/>
        <w:autoSpaceDE w:val="0"/>
        <w:autoSpaceDN w:val="0"/>
        <w:adjustRightInd w:val="0"/>
        <w:jc w:val="center"/>
      </w:pPr>
      <w:r>
        <w:t>Список изменяющих документов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</w:pPr>
      <w:r>
        <w:t xml:space="preserve">(в ред. Указов Президента РФ от 02.08.2006 </w:t>
      </w:r>
      <w:hyperlink r:id="rId41" w:history="1">
        <w:r>
          <w:rPr>
            <w:color w:val="0000FF"/>
          </w:rPr>
          <w:t>N 832с</w:t>
        </w:r>
      </w:hyperlink>
      <w:r>
        <w:t>,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</w:pPr>
      <w:r>
        <w:t xml:space="preserve">от 08.08.2008 </w:t>
      </w:r>
      <w:hyperlink r:id="rId42" w:history="1">
        <w:r>
          <w:rPr>
            <w:color w:val="0000FF"/>
          </w:rPr>
          <w:t>N 1188</w:t>
        </w:r>
      </w:hyperlink>
      <w:r>
        <w:t>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Начальник территориального органа ФСБ России (заместитель председателя комиссии)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Начальник территориального органа МВД России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Начальник территориального органа ФСКН России</w:t>
      </w:r>
    </w:p>
    <w:p w:rsidR="00112C14" w:rsidRDefault="00112C14">
      <w:pPr>
        <w:widowControl w:val="0"/>
        <w:autoSpaceDE w:val="0"/>
        <w:autoSpaceDN w:val="0"/>
        <w:adjustRightInd w:val="0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Начальник Центра специальной связи и информации ФСО России в субъекте Российской Федерации &lt;*&gt;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&lt;*&gt; По решению председателя антитеррористической комиссии в субъекте Российской </w:t>
      </w:r>
      <w:r>
        <w:lastRenderedPageBreak/>
        <w:t>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jc w:val="right"/>
        <w:outlineLvl w:val="0"/>
      </w:pPr>
      <w:bookmarkStart w:id="8" w:name="Par191"/>
      <w:bookmarkEnd w:id="8"/>
      <w:r>
        <w:t>Утвержден</w:t>
      </w:r>
    </w:p>
    <w:p w:rsidR="00112C14" w:rsidRDefault="00112C14">
      <w:pPr>
        <w:widowControl w:val="0"/>
        <w:autoSpaceDE w:val="0"/>
        <w:autoSpaceDN w:val="0"/>
        <w:adjustRightInd w:val="0"/>
        <w:jc w:val="right"/>
      </w:pPr>
      <w:r>
        <w:t>Указом Президента</w:t>
      </w:r>
    </w:p>
    <w:p w:rsidR="00112C14" w:rsidRDefault="00112C14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112C14" w:rsidRDefault="00112C14">
      <w:pPr>
        <w:widowControl w:val="0"/>
        <w:autoSpaceDE w:val="0"/>
        <w:autoSpaceDN w:val="0"/>
        <w:adjustRightInd w:val="0"/>
        <w:jc w:val="right"/>
      </w:pPr>
      <w:r>
        <w:t xml:space="preserve">от 15 февраля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116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9" w:name="Par196"/>
      <w:bookmarkEnd w:id="9"/>
      <w:r>
        <w:rPr>
          <w:b/>
          <w:bCs/>
        </w:rPr>
        <w:t>СОСТАВ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ФЕДЕРАЛЬНОГО ОПЕРАТИВНОГО ШТАБА ПО ДОЛЖНОСТЯМ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</w:pPr>
    </w:p>
    <w:p w:rsidR="00112C14" w:rsidRDefault="00112C14">
      <w:pPr>
        <w:widowControl w:val="0"/>
        <w:autoSpaceDE w:val="0"/>
        <w:autoSpaceDN w:val="0"/>
        <w:adjustRightInd w:val="0"/>
        <w:jc w:val="center"/>
      </w:pPr>
      <w:r>
        <w:t>Список изменяющих документов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</w:pPr>
      <w:r>
        <w:t xml:space="preserve">(в ред. Указов Президента РФ от 02.08.2006 </w:t>
      </w:r>
      <w:hyperlink r:id="rId44" w:history="1">
        <w:r>
          <w:rPr>
            <w:color w:val="0000FF"/>
          </w:rPr>
          <w:t>N 832с</w:t>
        </w:r>
      </w:hyperlink>
      <w:r>
        <w:t>,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</w:pPr>
      <w:r>
        <w:t xml:space="preserve">от 04.11.2007 </w:t>
      </w:r>
      <w:hyperlink r:id="rId45" w:history="1">
        <w:r>
          <w:rPr>
            <w:color w:val="0000FF"/>
          </w:rPr>
          <w:t>N 1470</w:t>
        </w:r>
      </w:hyperlink>
      <w:r>
        <w:t xml:space="preserve">, от 08.08.2008 </w:t>
      </w:r>
      <w:hyperlink r:id="rId46" w:history="1">
        <w:r>
          <w:rPr>
            <w:color w:val="0000FF"/>
          </w:rPr>
          <w:t>N 1188</w:t>
        </w:r>
      </w:hyperlink>
      <w:r>
        <w:t>,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</w:pPr>
      <w:r>
        <w:t xml:space="preserve">от 04.06.2009 </w:t>
      </w:r>
      <w:hyperlink r:id="rId47" w:history="1">
        <w:r>
          <w:rPr>
            <w:color w:val="0000FF"/>
          </w:rPr>
          <w:t>N 631</w:t>
        </w:r>
      </w:hyperlink>
      <w:r>
        <w:t xml:space="preserve">, от 02.09.2012 </w:t>
      </w:r>
      <w:hyperlink r:id="rId48" w:history="1">
        <w:r>
          <w:rPr>
            <w:color w:val="0000FF"/>
          </w:rPr>
          <w:t>N 1258</w:t>
        </w:r>
      </w:hyperlink>
      <w:r>
        <w:t>,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</w:pPr>
      <w:r>
        <w:t xml:space="preserve">от 26.06.2013 </w:t>
      </w:r>
      <w:hyperlink r:id="rId49" w:history="1">
        <w:r>
          <w:rPr>
            <w:color w:val="0000FF"/>
          </w:rPr>
          <w:t>N 579</w:t>
        </w:r>
      </w:hyperlink>
      <w:r>
        <w:t xml:space="preserve">, от 27.06.2014 </w:t>
      </w:r>
      <w:hyperlink r:id="rId50" w:history="1">
        <w:r>
          <w:rPr>
            <w:color w:val="0000FF"/>
          </w:rPr>
          <w:t>N 479</w:t>
        </w:r>
      </w:hyperlink>
      <w:r>
        <w:t>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Руководитель штаба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Министр внутренних дел Российской Федерации (заместитель руководителя штаба)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112C14" w:rsidRDefault="00112C14">
      <w:pPr>
        <w:widowControl w:val="0"/>
        <w:autoSpaceDE w:val="0"/>
        <w:autoSpaceDN w:val="0"/>
        <w:adjustRightInd w:val="0"/>
        <w:jc w:val="both"/>
      </w:pPr>
      <w:r>
        <w:t xml:space="preserve">(в ред. </w:t>
      </w:r>
      <w:hyperlink r:id="rId51" w:history="1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Министр обороны Российской Федерации</w:t>
      </w:r>
    </w:p>
    <w:p w:rsidR="00112C14" w:rsidRDefault="00112C14">
      <w:pPr>
        <w:widowControl w:val="0"/>
        <w:autoSpaceDE w:val="0"/>
        <w:autoSpaceDN w:val="0"/>
        <w:adjustRightInd w:val="0"/>
        <w:jc w:val="both"/>
      </w:pPr>
      <w:r>
        <w:t xml:space="preserve">(в ред. </w:t>
      </w:r>
      <w:hyperlink r:id="rId52" w:history="1">
        <w:r>
          <w:rPr>
            <w:color w:val="0000FF"/>
          </w:rPr>
          <w:t>Указа</w:t>
        </w:r>
      </w:hyperlink>
      <w:r>
        <w:t xml:space="preserve"> Президента РФ от 04.11.2007 N 1470)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Министр иностранных дел Российской Федерации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Директор СВР России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Директор ФСКН России</w:t>
      </w:r>
    </w:p>
    <w:p w:rsidR="00112C14" w:rsidRDefault="00112C14">
      <w:pPr>
        <w:widowControl w:val="0"/>
        <w:autoSpaceDE w:val="0"/>
        <w:autoSpaceDN w:val="0"/>
        <w:adjustRightInd w:val="0"/>
        <w:jc w:val="both"/>
      </w:pPr>
      <w:r>
        <w:t xml:space="preserve">(абзац введен </w:t>
      </w:r>
      <w:hyperlink r:id="rId53" w:history="1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Директор ФСО России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Директор Росфинмониторинга</w:t>
      </w:r>
    </w:p>
    <w:p w:rsidR="00112C14" w:rsidRDefault="00112C14">
      <w:pPr>
        <w:widowControl w:val="0"/>
        <w:autoSpaceDE w:val="0"/>
        <w:autoSpaceDN w:val="0"/>
        <w:adjustRightInd w:val="0"/>
        <w:jc w:val="both"/>
      </w:pPr>
      <w:r>
        <w:t xml:space="preserve">(в ред. </w:t>
      </w:r>
      <w:hyperlink r:id="rId54" w:history="1">
        <w:r>
          <w:rPr>
            <w:color w:val="0000FF"/>
          </w:rPr>
          <w:t>Указа</w:t>
        </w:r>
      </w:hyperlink>
      <w:r>
        <w:t xml:space="preserve"> Президента РФ от 02.09.2012 N 1258)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Начальник Генерального штаба Вооруженных Сил Российской Федерации - первый заместитель Министра обороны Российской Федерации</w:t>
      </w:r>
    </w:p>
    <w:p w:rsidR="00112C14" w:rsidRDefault="00112C14">
      <w:pPr>
        <w:widowControl w:val="0"/>
        <w:autoSpaceDE w:val="0"/>
        <w:autoSpaceDN w:val="0"/>
        <w:adjustRightInd w:val="0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 Секретаря Совета Безопасности Российской Федерации</w:t>
      </w:r>
    </w:p>
    <w:p w:rsidR="00112C14" w:rsidRDefault="00112C14">
      <w:pPr>
        <w:widowControl w:val="0"/>
        <w:autoSpaceDE w:val="0"/>
        <w:autoSpaceDN w:val="0"/>
        <w:adjustRightInd w:val="0"/>
        <w:jc w:val="both"/>
      </w:pPr>
      <w:r>
        <w:t xml:space="preserve">(в ред. </w:t>
      </w:r>
      <w:hyperlink r:id="rId56" w:history="1">
        <w:r>
          <w:rPr>
            <w:color w:val="0000FF"/>
          </w:rPr>
          <w:t>Указа</w:t>
        </w:r>
      </w:hyperlink>
      <w:r>
        <w:t xml:space="preserve"> Президента РФ от 26.06.2013 N 579)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Первый заместитель Министра внутренних дел Российской Федерации - главнокомандующий внутренними войсками Министерства внутренних дел Российской Федерации</w:t>
      </w:r>
    </w:p>
    <w:p w:rsidR="00112C14" w:rsidRDefault="00112C14">
      <w:pPr>
        <w:widowControl w:val="0"/>
        <w:autoSpaceDE w:val="0"/>
        <w:autoSpaceDN w:val="0"/>
        <w:adjustRightInd w:val="0"/>
        <w:jc w:val="both"/>
      </w:pPr>
      <w:r>
        <w:t xml:space="preserve">(в ред. </w:t>
      </w:r>
      <w:hyperlink r:id="rId57" w:history="1">
        <w:r>
          <w:rPr>
            <w:color w:val="0000FF"/>
          </w:rPr>
          <w:t>Указа</w:t>
        </w:r>
      </w:hyperlink>
      <w:r>
        <w:t xml:space="preserve"> Президента РФ от 27.06.2014 N 479)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Председатель Следственного комитета Российской Федерации</w:t>
      </w:r>
    </w:p>
    <w:p w:rsidR="00112C14" w:rsidRDefault="00112C14">
      <w:pPr>
        <w:widowControl w:val="0"/>
        <w:autoSpaceDE w:val="0"/>
        <w:autoSpaceDN w:val="0"/>
        <w:adjustRightInd w:val="0"/>
        <w:jc w:val="both"/>
      </w:pPr>
      <w:r>
        <w:t xml:space="preserve">(абзац введен </w:t>
      </w:r>
      <w:hyperlink r:id="rId58" w:history="1">
        <w:r>
          <w:rPr>
            <w:color w:val="0000FF"/>
          </w:rPr>
          <w:t>Указом</w:t>
        </w:r>
      </w:hyperlink>
      <w:r>
        <w:t xml:space="preserve"> Президента РФ от 26.06.2013 N 579)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jc w:val="right"/>
        <w:outlineLvl w:val="0"/>
      </w:pPr>
      <w:bookmarkStart w:id="10" w:name="Par232"/>
      <w:bookmarkEnd w:id="10"/>
      <w:r>
        <w:t>Утвержден</w:t>
      </w:r>
    </w:p>
    <w:p w:rsidR="00112C14" w:rsidRDefault="00112C14">
      <w:pPr>
        <w:widowControl w:val="0"/>
        <w:autoSpaceDE w:val="0"/>
        <w:autoSpaceDN w:val="0"/>
        <w:adjustRightInd w:val="0"/>
        <w:jc w:val="right"/>
      </w:pPr>
      <w:r>
        <w:lastRenderedPageBreak/>
        <w:t>Указом Президента</w:t>
      </w:r>
    </w:p>
    <w:p w:rsidR="00112C14" w:rsidRDefault="00112C14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112C14" w:rsidRDefault="00112C14">
      <w:pPr>
        <w:widowControl w:val="0"/>
        <w:autoSpaceDE w:val="0"/>
        <w:autoSpaceDN w:val="0"/>
        <w:adjustRightInd w:val="0"/>
        <w:jc w:val="right"/>
      </w:pPr>
      <w:r>
        <w:t xml:space="preserve">от 15 февраля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116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1" w:name="Par237"/>
      <w:bookmarkEnd w:id="11"/>
      <w:r>
        <w:rPr>
          <w:b/>
          <w:bCs/>
        </w:rPr>
        <w:t>СОСТАВ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ОПЕРАТИВНОГО ШТАБА В СУБЪЕКТЕ РОССИЙСКОЙ ФЕДЕРАЦИИ ПО ДОЛЖНОСТЯМ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</w:pPr>
    </w:p>
    <w:p w:rsidR="00112C14" w:rsidRDefault="00112C14">
      <w:pPr>
        <w:widowControl w:val="0"/>
        <w:autoSpaceDE w:val="0"/>
        <w:autoSpaceDN w:val="0"/>
        <w:adjustRightInd w:val="0"/>
        <w:jc w:val="center"/>
      </w:pPr>
      <w:r>
        <w:t>Список изменяющих документов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</w:pPr>
      <w:r>
        <w:t xml:space="preserve">(в ред. Указов Президента РФ от 02.08.2006 </w:t>
      </w:r>
      <w:hyperlink r:id="rId59" w:history="1">
        <w:r>
          <w:rPr>
            <w:color w:val="0000FF"/>
          </w:rPr>
          <w:t>N 832с</w:t>
        </w:r>
      </w:hyperlink>
      <w:r>
        <w:t>,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</w:pPr>
      <w:r>
        <w:t xml:space="preserve">от 08.08.2008 </w:t>
      </w:r>
      <w:hyperlink r:id="rId60" w:history="1">
        <w:r>
          <w:rPr>
            <w:color w:val="0000FF"/>
          </w:rPr>
          <w:t>N 1188</w:t>
        </w:r>
      </w:hyperlink>
      <w:r>
        <w:t xml:space="preserve">, от 10.11.2009 </w:t>
      </w:r>
      <w:hyperlink r:id="rId61" w:history="1">
        <w:r>
          <w:rPr>
            <w:color w:val="0000FF"/>
          </w:rPr>
          <w:t>N 1267</w:t>
        </w:r>
      </w:hyperlink>
      <w:r>
        <w:t>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Начальник территориального органа ФСБ России (руководитель штаба) </w:t>
      </w:r>
      <w:hyperlink w:anchor="Par135" w:history="1">
        <w:r>
          <w:rPr>
            <w:color w:val="0000FF"/>
          </w:rPr>
          <w:t>&lt;*&gt;</w:t>
        </w:r>
      </w:hyperlink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Начальник территориального органа МВД России (заместитель руководителя штаба)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Представитель Вооруженных Сил Российской Федерации (по согласованию)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Начальник территориального органа ФСКН России</w:t>
      </w:r>
    </w:p>
    <w:p w:rsidR="00112C14" w:rsidRDefault="00112C14">
      <w:pPr>
        <w:widowControl w:val="0"/>
        <w:autoSpaceDE w:val="0"/>
        <w:autoSpaceDN w:val="0"/>
        <w:adjustRightInd w:val="0"/>
        <w:jc w:val="both"/>
      </w:pPr>
      <w:r>
        <w:t xml:space="preserve">(абзац введен </w:t>
      </w:r>
      <w:hyperlink r:id="rId62" w:history="1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Начальник Центра специальной связи и информации ФСО России в субъекте Российской Федерации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 высшего должностного лица (руководителя высшего исполнительного органа государственной власти) субъекта Российской Федерации &lt;**&gt;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&lt;*&gt; Если председателем Национального антитеррористического комитета не принято иное решение.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>&lt;**&gt;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112C14" w:rsidRDefault="00112C14">
      <w:pPr>
        <w:widowControl w:val="0"/>
        <w:autoSpaceDE w:val="0"/>
        <w:autoSpaceDN w:val="0"/>
        <w:adjustRightInd w:val="0"/>
        <w:jc w:val="both"/>
      </w:pPr>
      <w:r>
        <w:t xml:space="preserve">(в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jc w:val="right"/>
        <w:outlineLvl w:val="0"/>
      </w:pPr>
      <w:bookmarkStart w:id="12" w:name="Par259"/>
      <w:bookmarkEnd w:id="12"/>
      <w:r>
        <w:t>Утвержден</w:t>
      </w:r>
    </w:p>
    <w:p w:rsidR="00112C14" w:rsidRDefault="00112C14">
      <w:pPr>
        <w:widowControl w:val="0"/>
        <w:autoSpaceDE w:val="0"/>
        <w:autoSpaceDN w:val="0"/>
        <w:adjustRightInd w:val="0"/>
        <w:jc w:val="right"/>
      </w:pPr>
      <w:r>
        <w:t>Указом Президента</w:t>
      </w:r>
    </w:p>
    <w:p w:rsidR="00112C14" w:rsidRDefault="00112C14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112C14" w:rsidRDefault="00112C14">
      <w:pPr>
        <w:widowControl w:val="0"/>
        <w:autoSpaceDE w:val="0"/>
        <w:autoSpaceDN w:val="0"/>
        <w:adjustRightInd w:val="0"/>
        <w:jc w:val="right"/>
      </w:pPr>
      <w:r>
        <w:t xml:space="preserve">от 15 февраля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116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СОСТАВ</w:t>
      </w:r>
    </w:p>
    <w:p w:rsidR="00112C14" w:rsidRDefault="00112C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ОПЕРАТИВНОГО ШТАБА В ЧЕЧЕНСКОЙ РЕСПУБЛИКЕ ПО ДОЛЖНОСТЯМ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Утратил силу с 1 октября 2009 года. - </w:t>
      </w:r>
      <w:hyperlink r:id="rId64" w:history="1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autoSpaceDE w:val="0"/>
        <w:autoSpaceDN w:val="0"/>
        <w:adjustRightInd w:val="0"/>
        <w:ind w:firstLine="540"/>
        <w:jc w:val="both"/>
      </w:pPr>
    </w:p>
    <w:p w:rsidR="00112C14" w:rsidRDefault="00112C1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112C14" w:rsidRDefault="00112C14"/>
    <w:sectPr w:rsidR="00112C14" w:rsidSect="00112C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112C14"/>
    <w:rsid w:val="00112C14"/>
    <w:rsid w:val="003B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3325AAC30BFBAF3696F7AEEDA16BBF5409E7EAF7760BBB10E0F9D1F8BBB57C441331AA42F416766E7zAH" TargetMode="External"/><Relationship Id="rId18" Type="http://schemas.openxmlformats.org/officeDocument/2006/relationships/hyperlink" Target="consultantplus://offline/ref=43325AAC30BFBAF3696F7AEEDA16BBF5489970AF7B68E6BB0656911D8CB408D3467A16A52F4166E6z3H" TargetMode="External"/><Relationship Id="rId26" Type="http://schemas.openxmlformats.org/officeDocument/2006/relationships/hyperlink" Target="consultantplus://offline/ref=43325AAC30BFBAF3696F7AEEDA16BBF5409E7EAC7C67BBB10E0F9D1F8BBB57C441331AA42F416766E7z4H" TargetMode="External"/><Relationship Id="rId39" Type="http://schemas.openxmlformats.org/officeDocument/2006/relationships/hyperlink" Target="consultantplus://offline/ref=43325AAC30BFBAF3696F7AEEDA16BBF540987FA77763BBB10E0F9D1F8BBB57C441331AA42F416762E7zCH" TargetMode="External"/><Relationship Id="rId21" Type="http://schemas.openxmlformats.org/officeDocument/2006/relationships/hyperlink" Target="consultantplus://offline/ref=43325AAC30BFBAF3696F7AEEDA16BBF5489970AF7B68E6BB0656911D8CB408D3467A16A52F4166E6z1H" TargetMode="External"/><Relationship Id="rId34" Type="http://schemas.openxmlformats.org/officeDocument/2006/relationships/hyperlink" Target="consultantplus://offline/ref=43325AAC30BFBAF3696F7AEEDA16BBF5409D75AB7760BBB10E0F9D1F8BEBzBH" TargetMode="External"/><Relationship Id="rId42" Type="http://schemas.openxmlformats.org/officeDocument/2006/relationships/hyperlink" Target="consultantplus://offline/ref=43325AAC30BFBAF3696F7AEEDA16BBF5409B7EAA786BBBB10E0F9D1F8BBB57C441331AA42F416767E7z5H" TargetMode="External"/><Relationship Id="rId47" Type="http://schemas.openxmlformats.org/officeDocument/2006/relationships/hyperlink" Target="consultantplus://offline/ref=43325AAC30BFBAF3696F7AEEDA16BBF5409974AE7A66BBB10E0F9D1F8BBB57C441331AA42F416764E7zEH" TargetMode="External"/><Relationship Id="rId50" Type="http://schemas.openxmlformats.org/officeDocument/2006/relationships/hyperlink" Target="consultantplus://offline/ref=43325AAC30BFBAF3696F7AEEDA16BBF5409C72A77967BBB10E0F9D1F8BBB57C441331AA42F416766E7zAH" TargetMode="External"/><Relationship Id="rId55" Type="http://schemas.openxmlformats.org/officeDocument/2006/relationships/hyperlink" Target="consultantplus://offline/ref=43325AAC30BFBAF3696F7AEEDA16BBF5409B7EAA786BBBB10E0F9D1F8BBB57C441331AA42F416764E7zBH" TargetMode="External"/><Relationship Id="rId63" Type="http://schemas.openxmlformats.org/officeDocument/2006/relationships/hyperlink" Target="consultantplus://offline/ref=43325AAC30BFBAF3696F7AEEDA16BBF5489970AF7B68E6BB0656911D8CB408D3467A16A52F4165E6z5H" TargetMode="External"/><Relationship Id="rId7" Type="http://schemas.openxmlformats.org/officeDocument/2006/relationships/hyperlink" Target="consultantplus://offline/ref=43325AAC30BFBAF3696F7AEEDA16BBF5409B7EAA786BBBB10E0F9D1F8BBB57C441331AA42F416766E7z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3325AAC30BFBAF3696F7AEEDA16BBF5489970AF7B68E6BB0656911D8CB408D3467A16A52F4167E6zFH" TargetMode="External"/><Relationship Id="rId20" Type="http://schemas.openxmlformats.org/officeDocument/2006/relationships/hyperlink" Target="consultantplus://offline/ref=43325AAC30BFBAF3696F7AEEDA16BBF540987FA77763BBB10E0F9D1F8BBB57C441331AA42F416765E7zCH" TargetMode="External"/><Relationship Id="rId29" Type="http://schemas.openxmlformats.org/officeDocument/2006/relationships/hyperlink" Target="consultantplus://offline/ref=43325AAC30BFBAF3696F7AEEDA16BBF5489970AF7B68E6BB0656911D8CB408D3467A16A52F4165E6z6H" TargetMode="External"/><Relationship Id="rId41" Type="http://schemas.openxmlformats.org/officeDocument/2006/relationships/hyperlink" Target="consultantplus://offline/ref=43325AAC30BFBAF3696F7AEEDA16BBF540987FA77763BBB10E0F9D1F8BBB57C441331AA42F416762E7zFH" TargetMode="External"/><Relationship Id="rId54" Type="http://schemas.openxmlformats.org/officeDocument/2006/relationships/hyperlink" Target="consultantplus://offline/ref=43325AAC30BFBAF3696F7AEEDA16BBF5409E7EAC7C67BBB10E0F9D1F8BBB57C441331AA42F416767E7zCH" TargetMode="External"/><Relationship Id="rId62" Type="http://schemas.openxmlformats.org/officeDocument/2006/relationships/hyperlink" Target="consultantplus://offline/ref=43325AAC30BFBAF3696F7AEEDA16BBF5409B7EAA786BBBB10E0F9D1F8BBB57C441331AA42F416765E7z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325AAC30BFBAF3696F7AEEDA16BBF5469F77A77968E6BB0656911D8CB408D3467A16A52F4166E6z6H" TargetMode="External"/><Relationship Id="rId11" Type="http://schemas.openxmlformats.org/officeDocument/2006/relationships/hyperlink" Target="consultantplus://offline/ref=43325AAC30BFBAF3696F7AEEDA16BBF5409B7EAA7763BBB10E0F9D1F8BBB57C441331AA42F416766E7zAH" TargetMode="External"/><Relationship Id="rId24" Type="http://schemas.openxmlformats.org/officeDocument/2006/relationships/hyperlink" Target="consultantplus://offline/ref=43325AAC30BFBAF3696F73F7DD16BBF5429973A97C61BBB10E0F9D1F8BEBzBH" TargetMode="External"/><Relationship Id="rId32" Type="http://schemas.openxmlformats.org/officeDocument/2006/relationships/hyperlink" Target="consultantplus://offline/ref=43325AAC30BFBAF3696F73F7DD16BBF5429973A87E6ABBB10E0F9D1F8BEBzBH" TargetMode="External"/><Relationship Id="rId37" Type="http://schemas.openxmlformats.org/officeDocument/2006/relationships/hyperlink" Target="consultantplus://offline/ref=43325AAC30BFBAF3696F7AEEDA16BBF5439271AB7435ECB35F5A93E1zAH" TargetMode="External"/><Relationship Id="rId40" Type="http://schemas.openxmlformats.org/officeDocument/2006/relationships/hyperlink" Target="consultantplus://offline/ref=43325AAC30BFBAF3696F7AEEDA16BBF5409E7EAC7C67BBB10E0F9D1F8BBB57C441331AA42F416766E7z4H" TargetMode="External"/><Relationship Id="rId45" Type="http://schemas.openxmlformats.org/officeDocument/2006/relationships/hyperlink" Target="consultantplus://offline/ref=43325AAC30BFBAF3696F7AEEDA16BBF5409972A8776ABBB10E0F9D1F8BBB57C441331AA42F416767E7z9H" TargetMode="External"/><Relationship Id="rId53" Type="http://schemas.openxmlformats.org/officeDocument/2006/relationships/hyperlink" Target="consultantplus://offline/ref=43325AAC30BFBAF3696F7AEEDA16BBF5409B7EAA786BBBB10E0F9D1F8BBB57C441331AA42F416764E7z8H" TargetMode="External"/><Relationship Id="rId58" Type="http://schemas.openxmlformats.org/officeDocument/2006/relationships/hyperlink" Target="consultantplus://offline/ref=43325AAC30BFBAF3696F7AEEDA16BBF5409E7EAF7760BBB10E0F9D1F8BBB57C441331AA42F416766E7z5H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43325AAC30BFBAF3696F7AEEDA16BBF5409972A8776ABBB10E0F9D1F8BBB57C441331AA42F416766E7zBH" TargetMode="External"/><Relationship Id="rId15" Type="http://schemas.openxmlformats.org/officeDocument/2006/relationships/hyperlink" Target="consultantplus://offline/ref=43325AAC30BFBAF3696F7AEEDA16BBF540987FA77763BBB10E0F9D1F8BBB57C441331AA42F416767E7z5H" TargetMode="External"/><Relationship Id="rId23" Type="http://schemas.openxmlformats.org/officeDocument/2006/relationships/hyperlink" Target="consultantplus://offline/ref=43325AAC30BFBAF3696F7AEEDA16BBF540987FA77763BBB10E0F9D1F8BBB57C441331AA42F416765E7zEH" TargetMode="External"/><Relationship Id="rId28" Type="http://schemas.openxmlformats.org/officeDocument/2006/relationships/hyperlink" Target="consultantplus://offline/ref=43325AAC30BFBAF3696F7AEEDA16BBF5489970AF7B68E6BB0656911D8CB408D3467A16A52F4166E6zFH" TargetMode="External"/><Relationship Id="rId36" Type="http://schemas.openxmlformats.org/officeDocument/2006/relationships/hyperlink" Target="consultantplus://offline/ref=43325AAC30BFBAF3696F7AEEDA16BBF5409972A8776ABBB10E0F9D1F8BBB57C441331AA42F416766E7zBH" TargetMode="External"/><Relationship Id="rId49" Type="http://schemas.openxmlformats.org/officeDocument/2006/relationships/hyperlink" Target="consultantplus://offline/ref=43325AAC30BFBAF3696F7AEEDA16BBF5409E7EAF7760BBB10E0F9D1F8BBB57C441331AA42F416766E7zAH" TargetMode="External"/><Relationship Id="rId57" Type="http://schemas.openxmlformats.org/officeDocument/2006/relationships/hyperlink" Target="consultantplus://offline/ref=43325AAC30BFBAF3696F7AEEDA16BBF5409C72A77967BBB10E0F9D1F8BBB57C441331AA42F416766E7zAH" TargetMode="External"/><Relationship Id="rId61" Type="http://schemas.openxmlformats.org/officeDocument/2006/relationships/hyperlink" Target="consultantplus://offline/ref=43325AAC30BFBAF3696F7AEEDA16BBF5489970AF7B68E6BB0656911D8CB408D3467A16A52F4165E6z4H" TargetMode="External"/><Relationship Id="rId10" Type="http://schemas.openxmlformats.org/officeDocument/2006/relationships/hyperlink" Target="consultantplus://offline/ref=43325AAC30BFBAF3696F7AEEDA16BBF5409B7EAA786ABBB10E0F9D1F8BBB57C441331AA42F416766E7zAH" TargetMode="External"/><Relationship Id="rId19" Type="http://schemas.openxmlformats.org/officeDocument/2006/relationships/hyperlink" Target="consultantplus://offline/ref=43325AAC30BFBAF3696F7AEEDA16BBF5489970AF7B68E6BB0656911D8CB408D3467A16A52F4166E6z0H" TargetMode="External"/><Relationship Id="rId31" Type="http://schemas.openxmlformats.org/officeDocument/2006/relationships/hyperlink" Target="consultantplus://offline/ref=43325AAC30BFBAF3696F73F7DD16BBF5429973A97C61BBB10E0F9D1F8BEBzBH" TargetMode="External"/><Relationship Id="rId44" Type="http://schemas.openxmlformats.org/officeDocument/2006/relationships/hyperlink" Target="consultantplus://offline/ref=43325AAC30BFBAF3696F7AEEDA16BBF540987FA77763BBB10E0F9D1F8BBB57C441331AA42F416762E7z8H" TargetMode="External"/><Relationship Id="rId52" Type="http://schemas.openxmlformats.org/officeDocument/2006/relationships/hyperlink" Target="consultantplus://offline/ref=43325AAC30BFBAF3696F7AEEDA16BBF5409972A8776ABBB10E0F9D1F8BBB57C441331AA42F416767E7z9H" TargetMode="External"/><Relationship Id="rId60" Type="http://schemas.openxmlformats.org/officeDocument/2006/relationships/hyperlink" Target="consultantplus://offline/ref=43325AAC30BFBAF3696F7AEEDA16BBF5409B7EAA786BBBB10E0F9D1F8BBB57C441331AA42F416765E7zCH" TargetMode="External"/><Relationship Id="rId65" Type="http://schemas.openxmlformats.org/officeDocument/2006/relationships/fontTable" Target="fontTable.xml"/><Relationship Id="rId4" Type="http://schemas.openxmlformats.org/officeDocument/2006/relationships/hyperlink" Target="consultantplus://offline/ref=43325AAC30BFBAF3696F7AEEDA16BBF540987FA77763BBB10E0F9D1F8BBB57C441331AA42F416767E7zBH" TargetMode="External"/><Relationship Id="rId9" Type="http://schemas.openxmlformats.org/officeDocument/2006/relationships/hyperlink" Target="consultantplus://offline/ref=43325AAC30BFBAF3696F7AEEDA16BBF5489970AF7B68E6BB0656911D8CB408D3467A16A52F4167E6z1H" TargetMode="External"/><Relationship Id="rId14" Type="http://schemas.openxmlformats.org/officeDocument/2006/relationships/hyperlink" Target="consultantplus://offline/ref=43325AAC30BFBAF3696F7AEEDA16BBF5409C72A77967BBB10E0F9D1F8BBB57C441331AA42F416766E7zAH" TargetMode="External"/><Relationship Id="rId22" Type="http://schemas.openxmlformats.org/officeDocument/2006/relationships/hyperlink" Target="consultantplus://offline/ref=43325AAC30BFBAF3696F7AEEDA16BBF540987FA77763BBB10E0F9D1F8BBB57C441331AA42F416765E7zDH" TargetMode="External"/><Relationship Id="rId27" Type="http://schemas.openxmlformats.org/officeDocument/2006/relationships/hyperlink" Target="consultantplus://offline/ref=43325AAC30BFBAF3696F7AEEDA16BBF540987FA77763BBB10E0F9D1F8BBB57C441331AA42F416765E7zBH" TargetMode="External"/><Relationship Id="rId30" Type="http://schemas.openxmlformats.org/officeDocument/2006/relationships/hyperlink" Target="consultantplus://offline/ref=43325AAC30BFBAF3696F7AEEDA16BBF5409D72AD7860BBB10E0F9D1F8BBB57C441331AA42F416767E7zBH" TargetMode="External"/><Relationship Id="rId35" Type="http://schemas.openxmlformats.org/officeDocument/2006/relationships/hyperlink" Target="consultantplus://offline/ref=43325AAC30BFBAF3696F7AEEDA16BBF540987FA77763BBB10E0F9D1F8BBB57C441331AA42F416762E7zCH" TargetMode="External"/><Relationship Id="rId43" Type="http://schemas.openxmlformats.org/officeDocument/2006/relationships/hyperlink" Target="consultantplus://offline/ref=43325AAC30BFBAF3696F7AEEDA16BBF5409B7EAA786BBBB10E0F9D1F8BBB57C441331AA42F416764E7zCH" TargetMode="External"/><Relationship Id="rId48" Type="http://schemas.openxmlformats.org/officeDocument/2006/relationships/hyperlink" Target="consultantplus://offline/ref=43325AAC30BFBAF3696F7AEEDA16BBF5409E7EAC7C67BBB10E0F9D1F8BBB57C441331AA42F416766E7z5H" TargetMode="External"/><Relationship Id="rId56" Type="http://schemas.openxmlformats.org/officeDocument/2006/relationships/hyperlink" Target="consultantplus://offline/ref=43325AAC30BFBAF3696F7AEEDA16BBF5409E7EAF7760BBB10E0F9D1F8BBB57C441331AA42F416766E7zBH" TargetMode="External"/><Relationship Id="rId64" Type="http://schemas.openxmlformats.org/officeDocument/2006/relationships/hyperlink" Target="consultantplus://offline/ref=43325AAC30BFBAF3696F7AEEDA16BBF5489970AF7B68E6BB0656911D8CB408D3467A16A52F4165E6z6H" TargetMode="External"/><Relationship Id="rId8" Type="http://schemas.openxmlformats.org/officeDocument/2006/relationships/hyperlink" Target="consultantplus://offline/ref=43325AAC30BFBAF3696F7AEEDA16BBF5409974AE7A66BBB10E0F9D1F8BBB57C441331AA42F416764E7zEH" TargetMode="External"/><Relationship Id="rId51" Type="http://schemas.openxmlformats.org/officeDocument/2006/relationships/hyperlink" Target="consultantplus://offline/ref=43325AAC30BFBAF3696F7AEEDA16BBF540987FA77763BBB10E0F9D1F8BBB57C441331AA42F416762E7z9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3325AAC30BFBAF3696F7AEEDA16BBF5409E7EAC7C67BBB10E0F9D1F8BBB57C441331AA42F416766E7zBH" TargetMode="External"/><Relationship Id="rId17" Type="http://schemas.openxmlformats.org/officeDocument/2006/relationships/hyperlink" Target="consultantplus://offline/ref=43325AAC30BFBAF3696F7AEEDA16BBF540987FA77763BBB10E0F9D1F8BBB57C441331AA42F416764E7zBH" TargetMode="External"/><Relationship Id="rId25" Type="http://schemas.openxmlformats.org/officeDocument/2006/relationships/hyperlink" Target="consultantplus://offline/ref=43325AAC30BFBAF3696F7AEEDA16BBF540987FA77763BBB10E0F9D1F8BBB57C441331AA42F416765E7z8H" TargetMode="External"/><Relationship Id="rId33" Type="http://schemas.openxmlformats.org/officeDocument/2006/relationships/hyperlink" Target="consultantplus://offline/ref=43325AAC30BFBAF3696F73F7DD16BBF5429E76A97E62BBB10E0F9D1F8BEBzBH" TargetMode="External"/><Relationship Id="rId38" Type="http://schemas.openxmlformats.org/officeDocument/2006/relationships/hyperlink" Target="consultantplus://offline/ref=43325AAC30BFBAF3696F7AEEDA16BBF5409972A8776ABBB10E0F9D1F8BBB57C441331AA42F416766E7z4H" TargetMode="External"/><Relationship Id="rId46" Type="http://schemas.openxmlformats.org/officeDocument/2006/relationships/hyperlink" Target="consultantplus://offline/ref=43325AAC30BFBAF3696F7AEEDA16BBF5409B7EAA786BBBB10E0F9D1F8BBB57C441331AA42F416764E7zFH" TargetMode="External"/><Relationship Id="rId59" Type="http://schemas.openxmlformats.org/officeDocument/2006/relationships/hyperlink" Target="consultantplus://offline/ref=43325AAC30BFBAF3696F7AEEDA16BBF540987FA77763BBB10E0F9D1F8BBB57C441331AA42F416762E7z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4644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 февраля 2006 года</vt:lpstr>
    </vt:vector>
  </TitlesOfParts>
  <Company>none</Company>
  <LinksUpToDate>false</LinksUpToDate>
  <CharactersWithSpaces>31059</CharactersWithSpaces>
  <SharedDoc>false</SharedDoc>
  <HLinks>
    <vt:vector size="402" baseType="variant">
      <vt:variant>
        <vt:i4>720987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consultantplus://offline/ref=43325AAC30BFBAF3696F7AEEDA16BBF5489970AF7B68E6BB0656911D8CB408D3467A16A52F4165E6z6H</vt:lpwstr>
      </vt:variant>
      <vt:variant>
        <vt:lpwstr/>
      </vt:variant>
      <vt:variant>
        <vt:i4>720984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consultantplus://offline/ref=43325AAC30BFBAF3696F7AEEDA16BBF5489970AF7B68E6BB0656911D8CB408D3467A16A52F4165E6z5H</vt:lpwstr>
      </vt:variant>
      <vt:variant>
        <vt:lpwstr/>
      </vt:variant>
      <vt:variant>
        <vt:i4>3735601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consultantplus://offline/ref=43325AAC30BFBAF3696F7AEEDA16BBF5409B7EAA786BBBB10E0F9D1F8BBB57C441331AA42F416765E7zDH</vt:lpwstr>
      </vt:variant>
      <vt:variant>
        <vt:lpwstr/>
      </vt:variant>
      <vt:variant>
        <vt:i4>6619185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Par135</vt:lpwstr>
      </vt:variant>
      <vt:variant>
        <vt:i4>720985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consultantplus://offline/ref=43325AAC30BFBAF3696F7AEEDA16BBF5489970AF7B68E6BB0656911D8CB408D3467A16A52F4165E6z4H</vt:lpwstr>
      </vt:variant>
      <vt:variant>
        <vt:lpwstr/>
      </vt:variant>
      <vt:variant>
        <vt:i4>3735606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consultantplus://offline/ref=43325AAC30BFBAF3696F7AEEDA16BBF5409B7EAA786BBBB10E0F9D1F8BBB57C441331AA42F416765E7zCH</vt:lpwstr>
      </vt:variant>
      <vt:variant>
        <vt:lpwstr/>
      </vt:variant>
      <vt:variant>
        <vt:i4>3735606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consultantplus://offline/ref=43325AAC30BFBAF3696F7AEEDA16BBF540987FA77763BBB10E0F9D1F8BBB57C441331AA42F416762E7z5H</vt:lpwstr>
      </vt:variant>
      <vt:variant>
        <vt:lpwstr/>
      </vt:variant>
      <vt:variant>
        <vt:i4>3735614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consultantplus://offline/ref=43325AAC30BFBAF3696F7AEEDA16BBF5409E7EAF7760BBB10E0F9D1F8BBB57C441331AA42F416766E7z5H</vt:lpwstr>
      </vt:variant>
      <vt:variant>
        <vt:lpwstr/>
      </vt:variant>
      <vt:variant>
        <vt:i4>3735651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consultantplus://offline/ref=43325AAC30BFBAF3696F7AEEDA16BBF5409C72A77967BBB10E0F9D1F8BBB57C441331AA42F416766E7zAH</vt:lpwstr>
      </vt:variant>
      <vt:variant>
        <vt:lpwstr/>
      </vt:variant>
      <vt:variant>
        <vt:i4>3735657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consultantplus://offline/ref=43325AAC30BFBAF3696F7AEEDA16BBF5409E7EAF7760BBB10E0F9D1F8BBB57C441331AA42F416766E7zBH</vt:lpwstr>
      </vt:variant>
      <vt:variant>
        <vt:lpwstr/>
      </vt:variant>
      <vt:variant>
        <vt:i4>3735606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consultantplus://offline/ref=43325AAC30BFBAF3696F7AEEDA16BBF5409B7EAA786BBBB10E0F9D1F8BBB57C441331AA42F416764E7zBH</vt:lpwstr>
      </vt:variant>
      <vt:variant>
        <vt:lpwstr/>
      </vt:variant>
      <vt:variant>
        <vt:i4>3735615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consultantplus://offline/ref=43325AAC30BFBAF3696F7AEEDA16BBF5409E7EAC7C67BBB10E0F9D1F8BBB57C441331AA42F416767E7zCH</vt:lpwstr>
      </vt:variant>
      <vt:variant>
        <vt:lpwstr/>
      </vt:variant>
      <vt:variant>
        <vt:i4>3735660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consultantplus://offline/ref=43325AAC30BFBAF3696F7AEEDA16BBF5409B7EAA786BBBB10E0F9D1F8BBB57C441331AA42F416764E7z8H</vt:lpwstr>
      </vt:variant>
      <vt:variant>
        <vt:lpwstr/>
      </vt:variant>
      <vt:variant>
        <vt:i4>3735607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consultantplus://offline/ref=43325AAC30BFBAF3696F7AEEDA16BBF5409972A8776ABBB10E0F9D1F8BBB57C441331AA42F416767E7z9H</vt:lpwstr>
      </vt:variant>
      <vt:variant>
        <vt:lpwstr/>
      </vt:variant>
      <vt:variant>
        <vt:i4>3735610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consultantplus://offline/ref=43325AAC30BFBAF3696F7AEEDA16BBF540987FA77763BBB10E0F9D1F8BBB57C441331AA42F416762E7z9H</vt:lpwstr>
      </vt:variant>
      <vt:variant>
        <vt:lpwstr/>
      </vt:variant>
      <vt:variant>
        <vt:i4>3735651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consultantplus://offline/ref=43325AAC30BFBAF3696F7AEEDA16BBF5409C72A77967BBB10E0F9D1F8BBB57C441331AA42F416766E7zAH</vt:lpwstr>
      </vt:variant>
      <vt:variant>
        <vt:lpwstr/>
      </vt:variant>
      <vt:variant>
        <vt:i4>3735658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consultantplus://offline/ref=43325AAC30BFBAF3696F7AEEDA16BBF5409E7EAF7760BBB10E0F9D1F8BBB57C441331AA42F416766E7zAH</vt:lpwstr>
      </vt:variant>
      <vt:variant>
        <vt:lpwstr/>
      </vt:variant>
      <vt:variant>
        <vt:i4>3735656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consultantplus://offline/ref=43325AAC30BFBAF3696F7AEEDA16BBF5409E7EAC7C67BBB10E0F9D1F8BBB57C441331AA42F416766E7z5H</vt:lpwstr>
      </vt:variant>
      <vt:variant>
        <vt:lpwstr/>
      </vt:variant>
      <vt:variant>
        <vt:i4>3735602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consultantplus://offline/ref=43325AAC30BFBAF3696F7AEEDA16BBF5409974AE7A66BBB10E0F9D1F8BBB57C441331AA42F416764E7zEH</vt:lpwstr>
      </vt:variant>
      <vt:variant>
        <vt:lpwstr/>
      </vt:variant>
      <vt:variant>
        <vt:i4>3735602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consultantplus://offline/ref=43325AAC30BFBAF3696F7AEEDA16BBF5409B7EAA786BBBB10E0F9D1F8BBB57C441331AA42F416764E7zFH</vt:lpwstr>
      </vt:variant>
      <vt:variant>
        <vt:lpwstr/>
      </vt:variant>
      <vt:variant>
        <vt:i4>3735607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consultantplus://offline/ref=43325AAC30BFBAF3696F7AEEDA16BBF5409972A8776ABBB10E0F9D1F8BBB57C441331AA42F416767E7z9H</vt:lpwstr>
      </vt:variant>
      <vt:variant>
        <vt:lpwstr/>
      </vt:variant>
      <vt:variant>
        <vt:i4>3735611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consultantplus://offline/ref=43325AAC30BFBAF3696F7AEEDA16BBF540987FA77763BBB10E0F9D1F8BBB57C441331AA42F416762E7z8H</vt:lpwstr>
      </vt:variant>
      <vt:variant>
        <vt:lpwstr/>
      </vt:variant>
      <vt:variant>
        <vt:i4>3735607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consultantplus://offline/ref=43325AAC30BFBAF3696F7AEEDA16BBF5409B7EAA786BBBB10E0F9D1F8BBB57C441331AA42F416764E7zCH</vt:lpwstr>
      </vt:variant>
      <vt:variant>
        <vt:lpwstr/>
      </vt:variant>
      <vt:variant>
        <vt:i4>3735650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consultantplus://offline/ref=43325AAC30BFBAF3696F7AEEDA16BBF5409B7EAA786BBBB10E0F9D1F8BBB57C441331AA42F416767E7z5H</vt:lpwstr>
      </vt:variant>
      <vt:variant>
        <vt:lpwstr/>
      </vt:variant>
      <vt:variant>
        <vt:i4>3735653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consultantplus://offline/ref=43325AAC30BFBAF3696F7AEEDA16BBF540987FA77763BBB10E0F9D1F8BBB57C441331AA42F416762E7zFH</vt:lpwstr>
      </vt:variant>
      <vt:variant>
        <vt:lpwstr/>
      </vt:variant>
      <vt:variant>
        <vt:i4>3735657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consultantplus://offline/ref=43325AAC30BFBAF3696F7AEEDA16BBF5409E7EAC7C67BBB10E0F9D1F8BBB57C441331AA42F416766E7z4H</vt:lpwstr>
      </vt:variant>
      <vt:variant>
        <vt:lpwstr/>
      </vt:variant>
      <vt:variant>
        <vt:i4>3735648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consultantplus://offline/ref=43325AAC30BFBAF3696F7AEEDA16BBF540987FA77763BBB10E0F9D1F8BBB57C441331AA42F416762E7zCH</vt:lpwstr>
      </vt:variant>
      <vt:variant>
        <vt:lpwstr/>
      </vt:variant>
      <vt:variant>
        <vt:i4>3735611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consultantplus://offline/ref=43325AAC30BFBAF3696F7AEEDA16BBF5409972A8776ABBB10E0F9D1F8BBB57C441331AA42F416766E7z4H</vt:lpwstr>
      </vt:variant>
      <vt:variant>
        <vt:lpwstr/>
      </vt:variant>
      <vt:variant>
        <vt:i4>5701722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consultantplus://offline/ref=43325AAC30BFBAF3696F7AEEDA16BBF5439271AB7435ECB35F5A93E1zAH</vt:lpwstr>
      </vt:variant>
      <vt:variant>
        <vt:lpwstr/>
      </vt:variant>
      <vt:variant>
        <vt:i4>3735661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consultantplus://offline/ref=43325AAC30BFBAF3696F7AEEDA16BBF5409972A8776ABBB10E0F9D1F8BBB57C441331AA42F416766E7zBH</vt:lpwstr>
      </vt:variant>
      <vt:variant>
        <vt:lpwstr/>
      </vt:variant>
      <vt:variant>
        <vt:i4>3735648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consultantplus://offline/ref=43325AAC30BFBAF3696F7AEEDA16BBF540987FA77763BBB10E0F9D1F8BBB57C441331AA42F416762E7zCH</vt:lpwstr>
      </vt:variant>
      <vt:variant>
        <vt:lpwstr/>
      </vt:variant>
      <vt:variant>
        <vt:i4>6029321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consultantplus://offline/ref=43325AAC30BFBAF3696F7AEEDA16BBF5409D75AB7760BBB10E0F9D1F8BEBzBH</vt:lpwstr>
      </vt:variant>
      <vt:variant>
        <vt:lpwstr/>
      </vt:variant>
      <vt:variant>
        <vt:i4>6225927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consultantplus://offline/ref=43325AAC30BFBAF3696F73F7DD16BBF5429E76A97E62BBB10E0F9D1F8BEBzBH</vt:lpwstr>
      </vt:variant>
      <vt:variant>
        <vt:lpwstr/>
      </vt:variant>
      <vt:variant>
        <vt:i4>6225932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consultantplus://offline/ref=43325AAC30BFBAF3696F73F7DD16BBF5429973A87E6ABBB10E0F9D1F8BEBzBH</vt:lpwstr>
      </vt:variant>
      <vt:variant>
        <vt:lpwstr/>
      </vt:variant>
      <vt:variant>
        <vt:i4>6226011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consultantplus://offline/ref=43325AAC30BFBAF3696F73F7DD16BBF5429973A97C61BBB10E0F9D1F8BEBzBH</vt:lpwstr>
      </vt:variant>
      <vt:variant>
        <vt:lpwstr/>
      </vt:variant>
      <vt:variant>
        <vt:i4>3735603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consultantplus://offline/ref=43325AAC30BFBAF3696F7AEEDA16BBF5409D72AD7860BBB10E0F9D1F8BBB57C441331AA42F416767E7zBH</vt:lpwstr>
      </vt:variant>
      <vt:variant>
        <vt:lpwstr/>
      </vt:variant>
      <vt:variant>
        <vt:i4>720987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consultantplus://offline/ref=43325AAC30BFBAF3696F7AEEDA16BBF5489970AF7B68E6BB0656911D8CB408D3467A16A52F4165E6z6H</vt:lpwstr>
      </vt:variant>
      <vt:variant>
        <vt:lpwstr/>
      </vt:variant>
      <vt:variant>
        <vt:i4>720904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consultantplus://offline/ref=43325AAC30BFBAF3696F7AEEDA16BBF5489970AF7B68E6BB0656911D8CB408D3467A16A52F4166E6zFH</vt:lpwstr>
      </vt:variant>
      <vt:variant>
        <vt:lpwstr/>
      </vt:variant>
      <vt:variant>
        <vt:i4>3735654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consultantplus://offline/ref=43325AAC30BFBAF3696F7AEEDA16BBF540987FA77763BBB10E0F9D1F8BBB57C441331AA42F416765E7zBH</vt:lpwstr>
      </vt:variant>
      <vt:variant>
        <vt:lpwstr/>
      </vt:variant>
      <vt:variant>
        <vt:i4>6553649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Par237</vt:lpwstr>
      </vt:variant>
      <vt:variant>
        <vt:i4>6684731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Par196</vt:lpwstr>
      </vt:variant>
      <vt:variant>
        <vt:i4>6815796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Par168</vt:lpwstr>
      </vt:variant>
      <vt:variant>
        <vt:i4>3735657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consultantplus://offline/ref=43325AAC30BFBAF3696F7AEEDA16BBF5409E7EAC7C67BBB10E0F9D1F8BBB57C441331AA42F416766E7z4H</vt:lpwstr>
      </vt:variant>
      <vt:variant>
        <vt:lpwstr/>
      </vt:variant>
      <vt:variant>
        <vt:i4>6750258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Par107</vt:lpwstr>
      </vt:variant>
      <vt:variant>
        <vt:i4>5439490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3735612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consultantplus://offline/ref=43325AAC30BFBAF3696F7AEEDA16BBF540987FA77763BBB10E0F9D1F8BBB57C441331AA42F416765E7z8H</vt:lpwstr>
      </vt:variant>
      <vt:variant>
        <vt:lpwstr/>
      </vt:variant>
      <vt:variant>
        <vt:i4>6226011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consultantplus://offline/ref=43325AAC30BFBAF3696F73F7DD16BBF5429973A97C61BBB10E0F9D1F8BEBzBH</vt:lpwstr>
      </vt:variant>
      <vt:variant>
        <vt:lpwstr/>
      </vt:variant>
      <vt:variant>
        <vt:i4>3735649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consultantplus://offline/ref=43325AAC30BFBAF3696F7AEEDA16BBF540987FA77763BBB10E0F9D1F8BBB57C441331AA42F416765E7zEH</vt:lpwstr>
      </vt:variant>
      <vt:variant>
        <vt:lpwstr/>
      </vt:variant>
      <vt:variant>
        <vt:i4>3735648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consultantplus://offline/ref=43325AAC30BFBAF3696F7AEEDA16BBF540987FA77763BBB10E0F9D1F8BBB57C441331AA42F416765E7zDH</vt:lpwstr>
      </vt:variant>
      <vt:variant>
        <vt:lpwstr/>
      </vt:variant>
      <vt:variant>
        <vt:i4>720991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consultantplus://offline/ref=43325AAC30BFBAF3696F7AEEDA16BBF5489970AF7B68E6BB0656911D8CB408D3467A16A52F4166E6z1H</vt:lpwstr>
      </vt:variant>
      <vt:variant>
        <vt:lpwstr/>
      </vt:variant>
      <vt:variant>
        <vt:i4>3735655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consultantplus://offline/ref=43325AAC30BFBAF3696F7AEEDA16BBF540987FA77763BBB10E0F9D1F8BBB57C441331AA42F416765E7zCH</vt:lpwstr>
      </vt:variant>
      <vt:variant>
        <vt:lpwstr/>
      </vt:variant>
      <vt:variant>
        <vt:i4>720990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consultantplus://offline/ref=43325AAC30BFBAF3696F7AEEDA16BBF5489970AF7B68E6BB0656911D8CB408D3467A16A52F4166E6z0H</vt:lpwstr>
      </vt:variant>
      <vt:variant>
        <vt:lpwstr/>
      </vt:variant>
      <vt:variant>
        <vt:i4>720989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consultantplus://offline/ref=43325AAC30BFBAF3696F7AEEDA16BBF5489970AF7B68E6BB0656911D8CB408D3467A16A52F4166E6z3H</vt:lpwstr>
      </vt:variant>
      <vt:variant>
        <vt:lpwstr/>
      </vt:variant>
      <vt:variant>
        <vt:i4>3735655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consultantplus://offline/ref=43325AAC30BFBAF3696F7AEEDA16BBF540987FA77763BBB10E0F9D1F8BBB57C441331AA42F416764E7zBH</vt:lpwstr>
      </vt:variant>
      <vt:variant>
        <vt:lpwstr/>
      </vt:variant>
      <vt:variant>
        <vt:i4>720905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consultantplus://offline/ref=43325AAC30BFBAF3696F7AEEDA16BBF5489970AF7B68E6BB0656911D8CB408D3467A16A52F4167E6zFH</vt:lpwstr>
      </vt:variant>
      <vt:variant>
        <vt:lpwstr/>
      </vt:variant>
      <vt:variant>
        <vt:i4>3735603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consultantplus://offline/ref=43325AAC30BFBAF3696F7AEEDA16BBF540987FA77763BBB10E0F9D1F8BBB57C441331AA42F416767E7z5H</vt:lpwstr>
      </vt:variant>
      <vt:variant>
        <vt:lpwstr/>
      </vt:variant>
      <vt:variant>
        <vt:i4>3735651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consultantplus://offline/ref=43325AAC30BFBAF3696F7AEEDA16BBF5409C72A77967BBB10E0F9D1F8BBB57C441331AA42F416766E7zAH</vt:lpwstr>
      </vt:variant>
      <vt:variant>
        <vt:lpwstr/>
      </vt:variant>
      <vt:variant>
        <vt:i4>3735658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consultantplus://offline/ref=43325AAC30BFBAF3696F7AEEDA16BBF5409E7EAF7760BBB10E0F9D1F8BBB57C441331AA42F416766E7zAH</vt:lpwstr>
      </vt:variant>
      <vt:variant>
        <vt:lpwstr/>
      </vt:variant>
      <vt:variant>
        <vt:i4>3735615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consultantplus://offline/ref=43325AAC30BFBAF3696F7AEEDA16BBF5409E7EAC7C67BBB10E0F9D1F8BBB57C441331AA42F416766E7zBH</vt:lpwstr>
      </vt:variant>
      <vt:variant>
        <vt:lpwstr/>
      </vt:variant>
      <vt:variant>
        <vt:i4>3735657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consultantplus://offline/ref=43325AAC30BFBAF3696F7AEEDA16BBF5409B7EAA7763BBB10E0F9D1F8BBB57C441331AA42F416766E7zAH</vt:lpwstr>
      </vt:variant>
      <vt:variant>
        <vt:lpwstr/>
      </vt:variant>
      <vt:variant>
        <vt:i4>3735604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consultantplus://offline/ref=43325AAC30BFBAF3696F7AEEDA16BBF5409B7EAA786ABBB10E0F9D1F8BBB57C441331AA42F416766E7zAH</vt:lpwstr>
      </vt:variant>
      <vt:variant>
        <vt:lpwstr/>
      </vt:variant>
      <vt:variant>
        <vt:i4>720990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consultantplus://offline/ref=43325AAC30BFBAF3696F7AEEDA16BBF5489970AF7B68E6BB0656911D8CB408D3467A16A52F4167E6z1H</vt:lpwstr>
      </vt:variant>
      <vt:variant>
        <vt:lpwstr/>
      </vt:variant>
      <vt:variant>
        <vt:i4>3735602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consultantplus://offline/ref=43325AAC30BFBAF3696F7AEEDA16BBF5409974AE7A66BBB10E0F9D1F8BBB57C441331AA42F416764E7zEH</vt:lpwstr>
      </vt:variant>
      <vt:variant>
        <vt:lpwstr/>
      </vt:variant>
      <vt:variant>
        <vt:i4>3735607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consultantplus://offline/ref=43325AAC30BFBAF3696F7AEEDA16BBF5409B7EAA786BBBB10E0F9D1F8BBB57C441331AA42F416766E7zAH</vt:lpwstr>
      </vt:variant>
      <vt:variant>
        <vt:lpwstr/>
      </vt:variant>
      <vt:variant>
        <vt:i4>720900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consultantplus://offline/ref=43325AAC30BFBAF3696F7AEEDA16BBF5469F77A77968E6BB0656911D8CB408D3467A16A52F4166E6z6H</vt:lpwstr>
      </vt:variant>
      <vt:variant>
        <vt:lpwstr/>
      </vt:variant>
      <vt:variant>
        <vt:i4>3735661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consultantplus://offline/ref=43325AAC30BFBAF3696F7AEEDA16BBF5409972A8776ABBB10E0F9D1F8BBB57C441331AA42F416766E7zBH</vt:lpwstr>
      </vt:variant>
      <vt:variant>
        <vt:lpwstr/>
      </vt:variant>
      <vt:variant>
        <vt:i4>3735652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consultantplus://offline/ref=43325AAC30BFBAF3696F7AEEDA16BBF540987FA77763BBB10E0F9D1F8BBB57C441331AA42F416767E7zBH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февраля 2006 года</dc:title>
  <dc:subject/>
  <dc:creator>adm18</dc:creator>
  <cp:keywords/>
  <dc:description/>
  <cp:lastModifiedBy>Администратор</cp:lastModifiedBy>
  <cp:revision>2</cp:revision>
  <dcterms:created xsi:type="dcterms:W3CDTF">2016-09-07T18:13:00Z</dcterms:created>
  <dcterms:modified xsi:type="dcterms:W3CDTF">2016-09-07T18:13:00Z</dcterms:modified>
</cp:coreProperties>
</file>