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8C" w:rsidRPr="00045B8C" w:rsidRDefault="00045B8C" w:rsidP="00045B8C">
      <w:pPr>
        <w:spacing w:after="0" w:line="240" w:lineRule="auto"/>
        <w:contextualSpacing/>
        <w:jc w:val="right"/>
        <w:rPr>
          <w:rFonts w:ascii="Liberation Serif" w:hAnsi="Liberation Serif" w:cs="Liberation Serif"/>
          <w:bCs/>
          <w:sz w:val="20"/>
          <w:szCs w:val="20"/>
        </w:rPr>
      </w:pPr>
      <w:r w:rsidRPr="00045B8C">
        <w:rPr>
          <w:rFonts w:ascii="Liberation Serif" w:hAnsi="Liberation Serif" w:cs="Liberation Serif"/>
          <w:bCs/>
          <w:sz w:val="20"/>
          <w:szCs w:val="20"/>
        </w:rPr>
        <w:t xml:space="preserve">Приложение </w:t>
      </w:r>
      <w:r>
        <w:rPr>
          <w:rFonts w:ascii="Liberation Serif" w:hAnsi="Liberation Serif" w:cs="Liberation Serif"/>
          <w:bCs/>
          <w:sz w:val="20"/>
          <w:szCs w:val="20"/>
        </w:rPr>
        <w:t>2</w:t>
      </w:r>
      <w:r w:rsidRPr="00045B8C">
        <w:rPr>
          <w:rFonts w:ascii="Liberation Serif" w:hAnsi="Liberation Serif" w:cs="Liberation Serif"/>
          <w:bCs/>
          <w:sz w:val="20"/>
          <w:szCs w:val="20"/>
        </w:rPr>
        <w:t xml:space="preserve"> к приказу</w:t>
      </w:r>
    </w:p>
    <w:p w:rsidR="00045B8C" w:rsidRPr="00045B8C" w:rsidRDefault="00045B8C" w:rsidP="00045B8C">
      <w:pPr>
        <w:spacing w:after="0" w:line="240" w:lineRule="auto"/>
        <w:contextualSpacing/>
        <w:jc w:val="right"/>
        <w:rPr>
          <w:rFonts w:ascii="Liberation Serif" w:hAnsi="Liberation Serif" w:cs="Liberation Serif"/>
          <w:bCs/>
          <w:sz w:val="20"/>
          <w:szCs w:val="20"/>
        </w:rPr>
      </w:pPr>
      <w:r w:rsidRPr="00045B8C">
        <w:rPr>
          <w:rFonts w:ascii="Liberation Serif" w:hAnsi="Liberation Serif" w:cs="Liberation Serif"/>
          <w:bCs/>
          <w:sz w:val="20"/>
          <w:szCs w:val="20"/>
        </w:rPr>
        <w:t>МКУ «Управление образования»</w:t>
      </w:r>
    </w:p>
    <w:p w:rsidR="00631D33" w:rsidRDefault="00045B8C" w:rsidP="00045B8C">
      <w:pPr>
        <w:spacing w:after="0" w:line="240" w:lineRule="auto"/>
        <w:contextualSpacing/>
        <w:jc w:val="right"/>
        <w:rPr>
          <w:rFonts w:ascii="Liberation Serif" w:hAnsi="Liberation Serif" w:cs="Liberation Serif"/>
          <w:bCs/>
          <w:sz w:val="20"/>
          <w:szCs w:val="20"/>
        </w:rPr>
      </w:pPr>
      <w:r w:rsidRPr="00045B8C">
        <w:rPr>
          <w:rFonts w:ascii="Liberation Serif" w:hAnsi="Liberation Serif" w:cs="Liberation Serif"/>
          <w:bCs/>
          <w:sz w:val="20"/>
          <w:szCs w:val="20"/>
        </w:rPr>
        <w:t>от 14.10.2019 №</w:t>
      </w:r>
      <w:r w:rsidR="008A312D">
        <w:rPr>
          <w:rFonts w:ascii="Liberation Serif" w:hAnsi="Liberation Serif" w:cs="Liberation Serif"/>
          <w:bCs/>
          <w:sz w:val="20"/>
          <w:szCs w:val="20"/>
        </w:rPr>
        <w:t xml:space="preserve"> </w:t>
      </w:r>
      <w:r w:rsidRPr="00045B8C">
        <w:rPr>
          <w:rFonts w:ascii="Liberation Serif" w:hAnsi="Liberation Serif" w:cs="Liberation Serif"/>
          <w:bCs/>
          <w:sz w:val="20"/>
          <w:szCs w:val="20"/>
        </w:rPr>
        <w:t>205</w:t>
      </w:r>
    </w:p>
    <w:p w:rsidR="008A312D" w:rsidRPr="00045B8C" w:rsidRDefault="008A312D" w:rsidP="00045B8C">
      <w:pPr>
        <w:spacing w:after="0" w:line="240" w:lineRule="auto"/>
        <w:contextualSpacing/>
        <w:jc w:val="right"/>
        <w:rPr>
          <w:rFonts w:ascii="Liberation Serif" w:hAnsi="Liberation Serif" w:cs="Liberation Serif"/>
          <w:bCs/>
          <w:sz w:val="20"/>
          <w:szCs w:val="20"/>
        </w:rPr>
      </w:pPr>
    </w:p>
    <w:p w:rsidR="00967C41" w:rsidRPr="0054025A" w:rsidRDefault="00967C41" w:rsidP="00967C41">
      <w:pPr>
        <w:spacing w:after="0"/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54025A">
        <w:rPr>
          <w:rFonts w:ascii="Liberation Serif" w:hAnsi="Liberation Serif" w:cs="Liberation Serif"/>
          <w:b/>
          <w:sz w:val="20"/>
          <w:szCs w:val="20"/>
        </w:rPr>
        <w:t>Дорожная карта</w:t>
      </w:r>
      <w:bookmarkStart w:id="0" w:name="_GoBack"/>
      <w:bookmarkEnd w:id="0"/>
    </w:p>
    <w:p w:rsidR="00967C41" w:rsidRPr="0054025A" w:rsidRDefault="00967C41" w:rsidP="00967C41">
      <w:pPr>
        <w:spacing w:after="0"/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54025A">
        <w:rPr>
          <w:rFonts w:ascii="Liberation Serif" w:hAnsi="Liberation Serif" w:cs="Liberation Serif"/>
          <w:b/>
          <w:sz w:val="20"/>
          <w:szCs w:val="20"/>
        </w:rPr>
        <w:t>по развитию муниципальной системы оценки качества образования и муниципальных механизмов управления качеством образования</w:t>
      </w:r>
    </w:p>
    <w:p w:rsidR="008A312D" w:rsidRDefault="00967C41" w:rsidP="00967C41">
      <w:pPr>
        <w:spacing w:after="0"/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54025A">
        <w:rPr>
          <w:rFonts w:ascii="Liberation Serif" w:hAnsi="Liberation Serif" w:cs="Liberation Serif"/>
          <w:b/>
          <w:sz w:val="20"/>
          <w:szCs w:val="20"/>
        </w:rPr>
        <w:t xml:space="preserve">на территории городского округа </w:t>
      </w:r>
      <w:r w:rsidR="00B30284" w:rsidRPr="0054025A">
        <w:rPr>
          <w:rFonts w:ascii="Liberation Serif" w:hAnsi="Liberation Serif" w:cs="Liberation Serif"/>
          <w:b/>
          <w:sz w:val="20"/>
          <w:szCs w:val="20"/>
        </w:rPr>
        <w:t>«Город Лесной»</w:t>
      </w:r>
      <w:r w:rsidR="00045B8C">
        <w:rPr>
          <w:rFonts w:ascii="Liberation Serif" w:hAnsi="Liberation Serif" w:cs="Liberation Serif"/>
          <w:b/>
          <w:sz w:val="20"/>
          <w:szCs w:val="20"/>
        </w:rPr>
        <w:t xml:space="preserve"> на 2019-2021 годы</w:t>
      </w:r>
      <w:r w:rsidR="008A312D">
        <w:rPr>
          <w:rFonts w:ascii="Liberation Serif" w:hAnsi="Liberation Serif" w:cs="Liberation Serif"/>
          <w:b/>
          <w:sz w:val="20"/>
          <w:szCs w:val="20"/>
        </w:rPr>
        <w:t xml:space="preserve"> </w:t>
      </w:r>
    </w:p>
    <w:p w:rsidR="008A312D" w:rsidRPr="0054025A" w:rsidRDefault="008A312D" w:rsidP="00967C41">
      <w:pPr>
        <w:spacing w:after="0"/>
        <w:jc w:val="center"/>
        <w:rPr>
          <w:rFonts w:ascii="Liberation Serif" w:hAnsi="Liberation Serif" w:cs="Liberation Serif"/>
          <w:b/>
          <w:sz w:val="20"/>
          <w:szCs w:val="20"/>
        </w:rPr>
      </w:pPr>
    </w:p>
    <w:p w:rsidR="00967C41" w:rsidRPr="0054025A" w:rsidRDefault="00967C41" w:rsidP="004A5D66">
      <w:pPr>
        <w:spacing w:after="0"/>
        <w:rPr>
          <w:rFonts w:ascii="Liberation Serif" w:hAnsi="Liberation Serif" w:cs="Liberation Serif"/>
          <w:sz w:val="20"/>
          <w:szCs w:val="20"/>
        </w:rPr>
      </w:pPr>
    </w:p>
    <w:tbl>
      <w:tblPr>
        <w:tblW w:w="499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662"/>
        <w:gridCol w:w="8965"/>
        <w:gridCol w:w="2306"/>
        <w:gridCol w:w="3397"/>
      </w:tblGrid>
      <w:tr w:rsidR="00967C41" w:rsidRPr="0054025A" w:rsidTr="00004BD5">
        <w:trPr>
          <w:tblHeader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54025A" w:rsidRDefault="00967C41" w:rsidP="00AE4457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/>
                <w:sz w:val="20"/>
                <w:szCs w:val="20"/>
              </w:rPr>
              <w:t>№ п/п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54025A" w:rsidRDefault="00967C41" w:rsidP="00971398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Мероприятие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54025A" w:rsidRDefault="00967C41" w:rsidP="00971398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/>
                <w:sz w:val="20"/>
                <w:szCs w:val="20"/>
              </w:rPr>
              <w:t>Сроки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54025A" w:rsidRDefault="00967C41" w:rsidP="00971398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/>
                <w:sz w:val="20"/>
                <w:szCs w:val="20"/>
              </w:rPr>
              <w:t>Ответственные</w:t>
            </w:r>
          </w:p>
        </w:tc>
      </w:tr>
      <w:tr w:rsidR="00967C41" w:rsidRPr="0054025A" w:rsidTr="00EC20A0">
        <w:trPr>
          <w:trHeight w:val="124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54025A" w:rsidRDefault="00967C41" w:rsidP="00B30284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FF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Формирование нормативно-правового обеспечения </w:t>
            </w:r>
            <w:proofErr w:type="gramStart"/>
            <w:r w:rsidRPr="0054025A">
              <w:rPr>
                <w:rFonts w:ascii="Liberation Serif" w:hAnsi="Liberation Serif" w:cs="Liberation Serif"/>
                <w:b/>
                <w:sz w:val="20"/>
                <w:szCs w:val="20"/>
              </w:rPr>
              <w:t>развития  муниципальной системы оценки качества образования городского</w:t>
            </w:r>
            <w:proofErr w:type="gramEnd"/>
            <w:r w:rsidRPr="0054025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округа </w:t>
            </w:r>
            <w:r w:rsidR="00B30284" w:rsidRPr="0054025A">
              <w:rPr>
                <w:rFonts w:ascii="Liberation Serif" w:hAnsi="Liberation Serif" w:cs="Liberation Serif"/>
                <w:b/>
                <w:sz w:val="20"/>
                <w:szCs w:val="20"/>
              </w:rPr>
              <w:t>«Город Лесной»</w:t>
            </w:r>
          </w:p>
        </w:tc>
      </w:tr>
      <w:tr w:rsidR="00631D33" w:rsidRPr="0054025A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Утверждение дорожной карты 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по развитию  муниципальной  системы оценки качества образования и муниципальных механизмов управления качеством образования в городском округе «Город Лесной»</w:t>
            </w:r>
          </w:p>
        </w:tc>
        <w:tc>
          <w:tcPr>
            <w:tcW w:w="7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8A312D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апрель </w:t>
            </w:r>
            <w:r w:rsidR="00631D33"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2019</w:t>
            </w:r>
          </w:p>
        </w:tc>
        <w:tc>
          <w:tcPr>
            <w:tcW w:w="11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6F077E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Утверждение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Положения о муниципальной системе оценки качества образования (далее МСОКО)  на территории городского округа «Город Лесной»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2019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6F077E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Утверждение показателей эффективности деятельности руководителей образовательных организаций городского округа «Город Лесной» с учетом специфики образовательной организации;</w:t>
            </w:r>
          </w:p>
        </w:tc>
        <w:tc>
          <w:tcPr>
            <w:tcW w:w="752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2019</w:t>
            </w:r>
          </w:p>
        </w:tc>
        <w:tc>
          <w:tcPr>
            <w:tcW w:w="11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Default="00631D33" w:rsidP="00631D33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 Совет руководителей ОО,</w:t>
            </w:r>
          </w:p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профс</w:t>
            </w:r>
            <w:r w:rsidR="008A312D">
              <w:rPr>
                <w:rFonts w:ascii="Liberation Serif" w:eastAsia="Times New Roman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юзный комитет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631D33" w:rsidRPr="0054025A" w:rsidTr="006F077E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Внесение изменений в Положение о порядке установления стимулирующих выплат  руководителям муниципальных  организаций, в отношении которых функции и полномочия учредителя осуществляются Муниципальным органом управления образованием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2019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Default="00631D33" w:rsidP="00631D33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 Совет руководителей ОО,</w:t>
            </w:r>
          </w:p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профс</w:t>
            </w:r>
            <w:r w:rsidR="008A312D">
              <w:rPr>
                <w:rFonts w:ascii="Liberation Serif" w:eastAsia="Times New Roman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юзный комитет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631D33" w:rsidRPr="0054025A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Утверждение муниципальной 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программы  помощи школам с низкими образовательными результатами и школам, функционирующим в неблагоприятных социальных условиях.</w:t>
            </w:r>
          </w:p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6F077E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Утверждение плана мероприятий по выявлению и поддержке талантливых детей на учебный год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ежегодно, 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сентябрь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6F077E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Утверждение положения о ежегодной церемонии награждения победителей и призёров городского фестиваля «Выше радуги» «Высший класс!»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ежегодно,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май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6F077E">
        <w:trPr>
          <w:trHeight w:val="335"/>
        </w:trPr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Утверждение Положения о ежегодном городском Весеннем открытом образовательном форуме «Перспектива»</w:t>
            </w:r>
          </w:p>
        </w:tc>
        <w:tc>
          <w:tcPr>
            <w:tcW w:w="7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b/>
                <w:sz w:val="20"/>
                <w:szCs w:val="20"/>
              </w:rPr>
              <w:lastRenderedPageBreak/>
              <w:t>Система оценки качества подготовки обучающихся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Формирование банка контрольных измерительных материалов для оценки предметных и метапредметных результатов обучающихся в соответствии с требованиями ФГОС общего образования по всем предметам для всех уровней образования, включая дошкольное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2019-2021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Определение муниципального перечня оценочных процедур и стандарты (технические, технологические, процедурные) их проведения.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МКУ ИМЦ, 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ГМО учителей-предметников,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учреждения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Участие в федеральных и  региональных процедурах по оценке качества подготовки обучающихся (предметных и метапредметных результатов)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Проведение муниципальных оценочных процедур по оценке качества подготовки обучающихся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по потребности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МКУ ИМЦ, 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ГМО учителей-предметников,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учреждения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Участие образовательных учреждений в международных сравнительных исследованиях качества образования в составе общероссийской выборки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в соответствии с графиком проведения МСИ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Общеобразовательные учреждения 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Участие образовательных учреждений в национальных исследованиях качества образования в составе общероссийской выборки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в соответствии с графиком проведения НИКО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Общеобразовательные учреждения 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Участие образовательных учреждений во Всероссийских проверочных работах в штатном режиме (обязательное участие)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образования,</w:t>
            </w:r>
            <w:r w:rsidR="008A312D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</w:t>
            </w: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Общеобразовательные учреждения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Проведение мониторинга достижения показателей оценки качества подготовки обучающихся (по базовой подготовке (минимальный уровень), по подготовке высокого уровня, по индивидуализации обучения)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МКУ ИМЦ, 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ГМО учителей-предметников,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Проведение комплексного анализа по нескольким процедурам оценки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МКУ ИМЦ 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Подготовка  рекомендаций, в том числе для принятия управленческих решений, по результатам комплексного анализа по нескольким процедурам оценки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МКУ ИМЦ 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 через проведение процедур независимой оценки деятельности образовательных 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организаций, осуществляющих образовательную деятельность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 раз в 3 года для каждой образовательной 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Общеобразовательные учреждения 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МКУ ИМЦ, 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ГМО учителей-предметников,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учреждения</w:t>
            </w:r>
          </w:p>
        </w:tc>
      </w:tr>
      <w:tr w:rsidR="00631D33" w:rsidRPr="0054025A" w:rsidTr="00004BD5">
        <w:trPr>
          <w:trHeight w:val="413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Ежегодный доклад «О состоянии системы образования на территории городского округа </w:t>
            </w:r>
            <w:r w:rsidRPr="0054025A">
              <w:rPr>
                <w:rFonts w:ascii="Liberation Serif" w:hAnsi="Liberation Serif" w:cs="Times New Roman"/>
                <w:sz w:val="20"/>
                <w:szCs w:val="20"/>
              </w:rPr>
              <w:t>«Город Лесной»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Август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МКУ ИМЦ </w:t>
            </w:r>
          </w:p>
        </w:tc>
      </w:tr>
      <w:tr w:rsidR="00631D33" w:rsidRPr="0054025A" w:rsidTr="00306D02">
        <w:tc>
          <w:tcPr>
            <w:tcW w:w="216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Ежегодный методический анализ результатов ГИА.  Анализ результатов ВПР и др. диагностических процедур. Размещение на сайте МОУО</w:t>
            </w:r>
          </w:p>
        </w:tc>
        <w:tc>
          <w:tcPr>
            <w:tcW w:w="752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Август 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МКУ ИМЦ, 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ГМО учителей-предметников,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учреждения</w:t>
            </w:r>
          </w:p>
        </w:tc>
      </w:tr>
      <w:tr w:rsidR="00631D33" w:rsidRPr="0054025A" w:rsidTr="00306D02">
        <w:tc>
          <w:tcPr>
            <w:tcW w:w="21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Повышение квалификации педагогических и руководящих работников образовательных организаций по вопросам оценки качества образования</w:t>
            </w:r>
          </w:p>
        </w:tc>
        <w:tc>
          <w:tcPr>
            <w:tcW w:w="752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МКУ ИМЦ, 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учреждения</w:t>
            </w:r>
          </w:p>
        </w:tc>
      </w:tr>
      <w:tr w:rsidR="00631D33" w:rsidRPr="0054025A" w:rsidTr="00306D02">
        <w:trPr>
          <w:trHeight w:val="125"/>
        </w:trPr>
        <w:tc>
          <w:tcPr>
            <w:tcW w:w="5000" w:type="pct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/>
                <w:sz w:val="20"/>
                <w:szCs w:val="20"/>
              </w:rPr>
              <w:t>Система обеспечения объективности процедур оценки качества образования</w:t>
            </w:r>
          </w:p>
        </w:tc>
      </w:tr>
      <w:tr w:rsidR="00631D33" w:rsidRPr="0054025A" w:rsidTr="000919D0">
        <w:tc>
          <w:tcPr>
            <w:tcW w:w="21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Реализация мероприятий по  повышению объективности оценки образовательных результатов в образовательных организациях  городского округа </w:t>
            </w:r>
            <w:r w:rsidRPr="0054025A">
              <w:rPr>
                <w:rFonts w:ascii="Liberation Serif" w:hAnsi="Liberation Serif" w:cs="Times New Roman"/>
                <w:sz w:val="20"/>
                <w:szCs w:val="20"/>
              </w:rPr>
              <w:t>«Город Лесной»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по направлениям:</w:t>
            </w:r>
          </w:p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/>
                <w:bCs/>
                <w:i/>
                <w:color w:val="000000"/>
                <w:sz w:val="20"/>
                <w:szCs w:val="20"/>
              </w:rPr>
              <w:t>Обеспечение объективности образовательных результатов в</w:t>
            </w:r>
            <w:r w:rsidRPr="0054025A">
              <w:rPr>
                <w:rFonts w:ascii="Liberation Serif" w:hAnsi="Liberation Serif" w:cs="Liberation Serif"/>
                <w:b/>
                <w:i/>
                <w:color w:val="000000"/>
                <w:sz w:val="20"/>
                <w:szCs w:val="20"/>
              </w:rPr>
              <w:br/>
            </w:r>
            <w:r w:rsidRPr="0054025A">
              <w:rPr>
                <w:rFonts w:ascii="Liberation Serif" w:hAnsi="Liberation Serif" w:cs="Liberation Serif"/>
                <w:b/>
                <w:bCs/>
                <w:i/>
                <w:color w:val="000000"/>
                <w:sz w:val="20"/>
                <w:szCs w:val="20"/>
              </w:rPr>
              <w:t>рамках конкретной оценочной процедуры в ОО</w:t>
            </w:r>
            <w:r w:rsidRPr="0054025A">
              <w:rPr>
                <w:rFonts w:ascii="Liberation Serif" w:hAnsi="Liberation Serif" w:cs="Liberation Serif"/>
                <w:bCs/>
                <w:i/>
                <w:color w:val="000000"/>
                <w:sz w:val="20"/>
                <w:szCs w:val="20"/>
              </w:rPr>
              <w:t>: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обеспечение видеонаблюдения  на процедурах оценки качества образования (ВПР, ДКР, И</w:t>
            </w:r>
            <w:proofErr w:type="gramStart"/>
            <w:r w:rsidRPr="0054025A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С(</w:t>
            </w:r>
            <w:proofErr w:type="gramEnd"/>
            <w:r w:rsidRPr="0054025A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И) -11, ИС -9, ОГЭ, ГВЭ -9)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обеспечение общественного наблюдения на процедурах оценки качества образования (ВПР, ДКР</w:t>
            </w:r>
            <w:proofErr w:type="gramStart"/>
            <w:r w:rsidRPr="0054025A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,И</w:t>
            </w:r>
            <w:proofErr w:type="gramEnd"/>
            <w:r w:rsidRPr="0054025A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С(И) -11, ИС -9, ОГЭ, ГВЭ -9) с соблюдением требований к общественным наблюдателям,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  <w:t>привлечение квалифицированных специалистов на всех этапах процедуры (проведение  инструктажей и учеб  с  организаторами, техническими специалистами, экспертами),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  <w:t>применение мер защиты информации (использование ЗКС для передачи материалов процедур оценки),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  <w:t xml:space="preserve">проверка работ муниципальными комиссиями по стандартизированным критериям с предварительным коллегиальным обсуждением подходов к оцениванию. </w:t>
            </w:r>
          </w:p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/>
                <w:bCs/>
                <w:i/>
                <w:color w:val="000000"/>
                <w:sz w:val="20"/>
                <w:szCs w:val="20"/>
              </w:rPr>
              <w:t>Выявление ОО с необъективными результатами и</w:t>
            </w:r>
            <w:r w:rsidRPr="0054025A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br/>
            </w:r>
            <w:r w:rsidRPr="0054025A">
              <w:rPr>
                <w:rFonts w:ascii="Liberation Serif" w:hAnsi="Liberation Serif" w:cs="Liberation Serif"/>
                <w:b/>
                <w:bCs/>
                <w:i/>
                <w:color w:val="000000"/>
                <w:sz w:val="20"/>
                <w:szCs w:val="20"/>
              </w:rPr>
              <w:t>профилактическая работа с выявленными ОО</w:t>
            </w:r>
          </w:p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  <w:t>Выявление ОО с необъективными результатами оценочной процедуры через  анализ результатов процедур: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  <w:t>индекс не подтверждения результатов медалистов,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  <w:t>индексы необъективности ВПР и ОГЭ,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  <w:t>наличие системы видеонаблюдения и общественного наблюдения в ОО при проведении оценочных процедур.</w:t>
            </w:r>
          </w:p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  <w:t>Профилактическая работы с выявленными ОО: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  <w:lastRenderedPageBreak/>
              <w:t>анализ признаков необъективности,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Cs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  <w:t xml:space="preserve">разработка комплекса мер по устранению причин необъективности.  </w:t>
            </w:r>
          </w:p>
          <w:p w:rsidR="00631D33" w:rsidRPr="0054025A" w:rsidRDefault="00631D33" w:rsidP="00631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/>
                <w:bCs/>
                <w:i/>
                <w:color w:val="000000"/>
                <w:sz w:val="20"/>
                <w:szCs w:val="20"/>
              </w:rPr>
              <w:t>Формирование у участников образовательных отношений</w:t>
            </w:r>
            <w:r w:rsidRPr="0054025A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br/>
            </w:r>
            <w:r w:rsidRPr="0054025A">
              <w:rPr>
                <w:rFonts w:ascii="Liberation Serif" w:hAnsi="Liberation Serif" w:cs="Liberation Serif"/>
                <w:b/>
                <w:bCs/>
                <w:i/>
                <w:color w:val="000000"/>
                <w:sz w:val="20"/>
                <w:szCs w:val="20"/>
              </w:rPr>
              <w:t>позитивного отношения к объективной оценке образовательных</w:t>
            </w:r>
            <w:r w:rsidRPr="0054025A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br/>
            </w:r>
            <w:r w:rsidRPr="0054025A">
              <w:rPr>
                <w:rFonts w:ascii="Liberation Serif" w:hAnsi="Liberation Serif" w:cs="Liberation Serif"/>
                <w:b/>
                <w:bCs/>
                <w:i/>
                <w:color w:val="000000"/>
                <w:sz w:val="20"/>
                <w:szCs w:val="20"/>
              </w:rPr>
              <w:t>результатов: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  <w:t>реализация программ помощи ОО с низкими</w:t>
            </w:r>
            <w:r w:rsidRPr="0054025A"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  <w:br/>
              <w:t>результатами, программ помощи учителям, имеющим профессиональные проблемы и дефициты, руководителям ОО, в которых есть проблемы с организацией образовательной деятельности;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проведение разъяснительной  работы  с  руководителями ОО, педагогами по вопросам повышения объективности оценки образовательных результатов</w:t>
            </w:r>
          </w:p>
          <w:p w:rsidR="00631D33" w:rsidRPr="0054025A" w:rsidRDefault="00631D33" w:rsidP="00631D33">
            <w:pPr>
              <w:pStyle w:val="ae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/>
                <w:color w:val="000000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экспертиза  образовательных программ ОО  в части системы оценивания, подготовка рекомендаций</w:t>
            </w:r>
          </w:p>
        </w:tc>
        <w:tc>
          <w:tcPr>
            <w:tcW w:w="752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2019-2020 </w:t>
            </w:r>
          </w:p>
        </w:tc>
        <w:tc>
          <w:tcPr>
            <w:tcW w:w="1108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МКУ ИМЦ, 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учреждения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Использование региональных показателей по:</w:t>
            </w:r>
          </w:p>
          <w:p w:rsidR="00631D33" w:rsidRPr="0054025A" w:rsidRDefault="00631D33" w:rsidP="00631D3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контролю объективности в конкретных образовательных организациях;</w:t>
            </w:r>
          </w:p>
          <w:p w:rsidR="00631D33" w:rsidRPr="0054025A" w:rsidRDefault="00631D33" w:rsidP="00631D3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мониторингу объективности результатов оценочных процедур;</w:t>
            </w:r>
          </w:p>
          <w:p w:rsidR="00631D33" w:rsidRPr="0054025A" w:rsidRDefault="00631D33" w:rsidP="00631D3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механизмам обеспечения позитивного отношения к вопросам объективной оценки в образовательных организациях;</w:t>
            </w:r>
          </w:p>
          <w:p w:rsidR="00631D33" w:rsidRPr="0054025A" w:rsidRDefault="00631D33" w:rsidP="00631D3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механизмам обеспечения позитивного отношения субъектов образования к вопросам объективной оценки на всех уровнях управления образованием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образования,</w:t>
            </w:r>
            <w:r w:rsidR="008A312D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</w:t>
            </w: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Общеобразовательные учреждения</w:t>
            </w:r>
          </w:p>
        </w:tc>
      </w:tr>
      <w:tr w:rsidR="00631D33" w:rsidRPr="0054025A" w:rsidTr="00004BD5">
        <w:trPr>
          <w:trHeight w:val="628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Проведение мониторинга показателей объективности в конкретных образовательных организациях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образования,</w:t>
            </w:r>
            <w:r w:rsidR="008A312D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</w:t>
            </w: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Общеобразовательные учреждения</w:t>
            </w:r>
          </w:p>
        </w:tc>
      </w:tr>
      <w:tr w:rsidR="00631D33" w:rsidRPr="0054025A" w:rsidTr="00004BD5">
        <w:trPr>
          <w:trHeight w:val="325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Проведение анализа результатов мониторинга оценки результатов обучения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образования,</w:t>
            </w:r>
            <w:r w:rsidR="008A312D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</w:t>
            </w: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Общеобразовательные учреждения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Подготовка адресных рекомендаций по итогам анализа результатов мониторинга оценки результатов обучения (внутреннего / внешнего)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образования,</w:t>
            </w:r>
            <w:r w:rsidR="008A312D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</w:t>
            </w: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Общеобразовательные учреждения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Проведение мероприятий по повышению объективности оценки результатов в образовательной организации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образования,</w:t>
            </w:r>
            <w:r w:rsidR="008A312D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</w:t>
            </w: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Общеобразовательные учреждения</w:t>
            </w:r>
          </w:p>
        </w:tc>
      </w:tr>
      <w:tr w:rsidR="00631D33" w:rsidRPr="0054025A" w:rsidTr="00306D02">
        <w:trPr>
          <w:trHeight w:val="214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b/>
                <w:sz w:val="20"/>
                <w:szCs w:val="20"/>
              </w:rPr>
              <w:t xml:space="preserve">Мониторинг эффективности руководителей  муниципальных ОО </w:t>
            </w:r>
          </w:p>
        </w:tc>
      </w:tr>
      <w:tr w:rsidR="00631D33" w:rsidRPr="0054025A" w:rsidTr="00004BD5">
        <w:trPr>
          <w:trHeight w:val="750"/>
        </w:trPr>
        <w:tc>
          <w:tcPr>
            <w:tcW w:w="21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Оценка  эффективности деятельности руководителей образовательных организаций с учетом специфики образовательной организации на основе системы муниципальных показателей</w:t>
            </w:r>
          </w:p>
        </w:tc>
        <w:tc>
          <w:tcPr>
            <w:tcW w:w="752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Проведение мониторинга показателей эффективности деятельности руководителей образовательных организаций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Подготовка адресных рекомендаций по итогам анализа результатов мониторинга показателей эффективности деятельности руководителей образовательных организаций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Принятие управленческих решений по результатам анализа мониторинга показателей эффективности деятельности руководителей образовательных организаций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306D02">
        <w:trPr>
          <w:trHeight w:val="90"/>
        </w:trPr>
        <w:tc>
          <w:tcPr>
            <w:tcW w:w="5000" w:type="pct"/>
            <w:gridSpan w:val="4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b/>
                <w:sz w:val="20"/>
                <w:szCs w:val="20"/>
              </w:rPr>
              <w:t>Мониторинг качества повышения квалификации педагогов</w:t>
            </w:r>
          </w:p>
        </w:tc>
      </w:tr>
      <w:tr w:rsidR="00631D33" w:rsidRPr="0054025A" w:rsidTr="00E00AB1">
        <w:tc>
          <w:tcPr>
            <w:tcW w:w="21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ind w:firstLine="2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Внедрение региональных показателей мониторинга системы повышения квалификации педагогов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631D33" w:rsidRPr="0054025A" w:rsidRDefault="00631D33" w:rsidP="00631D33">
            <w:pPr>
              <w:spacing w:after="0" w:line="240" w:lineRule="auto"/>
              <w:ind w:firstLine="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Осуществление мониторинга показателей системы повышения квалификации педагогов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2020</w:t>
            </w:r>
          </w:p>
        </w:tc>
        <w:tc>
          <w:tcPr>
            <w:tcW w:w="11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0919D0">
        <w:trPr>
          <w:trHeight w:val="328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Создание условий для организации диагностики профессиональных компетенций педагогов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E00AB1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Проведение анализа результатов мониторинга показателей системы повышения квалификации педагогов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306D02">
        <w:tc>
          <w:tcPr>
            <w:tcW w:w="216" w:type="pc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Адресные рекомендации по результатам анализа (внутреннего / внешнего) итогов мониторинга показателей системы повышения квалификации педагогов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306D02">
        <w:trPr>
          <w:trHeight w:val="211"/>
        </w:trPr>
        <w:tc>
          <w:tcPr>
            <w:tcW w:w="5000" w:type="pct"/>
            <w:gridSpan w:val="4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b/>
                <w:sz w:val="20"/>
                <w:szCs w:val="20"/>
              </w:rPr>
              <w:t>Система методической работы</w:t>
            </w:r>
          </w:p>
        </w:tc>
      </w:tr>
      <w:tr w:rsidR="00631D33" w:rsidRPr="0054025A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Осуществление мониторинга показателей эффективности системы методической работы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Проведение анализа результатов мониторинга показателей эффективности системы методической работы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Подготовка адресных рекомендаций принятия управленческих решений по результатам анализа системы методической работы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/>
                <w:sz w:val="20"/>
                <w:szCs w:val="20"/>
              </w:rPr>
              <w:t>Система работы со школами с низкими образовательными результатами и</w:t>
            </w:r>
          </w:p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b/>
                <w:sz w:val="20"/>
                <w:szCs w:val="20"/>
              </w:rPr>
              <w:t>школами,  функционирующими в неблагоприятных социальных условиях</w:t>
            </w:r>
          </w:p>
        </w:tc>
      </w:tr>
      <w:tr w:rsidR="00631D33" w:rsidRPr="0054025A" w:rsidTr="00004BD5">
        <w:trPr>
          <w:trHeight w:val="373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Выявление школ с низкими образовательными результатами на основе региональных показателей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004BD5">
        <w:trPr>
          <w:trHeight w:val="557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Корректировка  муниципальной  программы  помощи школам с низкими образовательными результатами и школам, функционирующим в неблагоприятных социальных условиях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004BD5">
        <w:trPr>
          <w:trHeight w:val="447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Проведение мониторинга состояния школ с низкими образовательными результатами, в том числе состояния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Проведение анализа результатов мониторинга состояния школ с низкими образовательными результатами, в том числе состояния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B61F19">
        <w:tc>
          <w:tcPr>
            <w:tcW w:w="216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2924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ind w:left="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Разработка методов корректировки затруднений при принятии эффективных управленческих решений, позволяющих повышать качество образования и сокращать отставание наименее благополучных групп учащихся</w:t>
            </w:r>
          </w:p>
        </w:tc>
        <w:tc>
          <w:tcPr>
            <w:tcW w:w="752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ИМЦ</w:t>
            </w:r>
          </w:p>
        </w:tc>
      </w:tr>
      <w:tr w:rsidR="00631D33" w:rsidRPr="0054025A" w:rsidTr="00B61F19">
        <w:tc>
          <w:tcPr>
            <w:tcW w:w="5000" w:type="pct"/>
            <w:gridSpan w:val="4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b/>
                <w:sz w:val="20"/>
                <w:szCs w:val="20"/>
              </w:rPr>
              <w:t>Система развития таланта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Организация мероприятий городского фестиваля для талантливых детей «Выше радуги!», включающего:</w:t>
            </w:r>
          </w:p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>систему интеллектуальных олимпиад, в том числе реализуемых в рамках сотрудничества с ТИ НИЯУ МИФИ, проекта «Школа Росатома»;</w:t>
            </w:r>
          </w:p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>муниципальные выездные смены для талантливых школьников «</w:t>
            </w:r>
            <w:proofErr w:type="spellStart"/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>ПроАТОМ</w:t>
            </w:r>
            <w:proofErr w:type="spellEnd"/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>», #ЗАЖИГАЙАТОМ</w:t>
            </w:r>
            <w:proofErr w:type="gramStart"/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>!, «</w:t>
            </w:r>
            <w:proofErr w:type="gramEnd"/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>Магия открытий», «</w:t>
            </w:r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  <w:lang w:val="en-US"/>
              </w:rPr>
              <w:t>AlbionHoliday</w:t>
            </w:r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>»;</w:t>
            </w:r>
          </w:p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федеральную проектную инженерную смену «Юниоры </w:t>
            </w:r>
            <w:proofErr w:type="spellStart"/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  <w:lang w:val="en-US"/>
              </w:rPr>
              <w:t>AtomSkills</w:t>
            </w:r>
            <w:proofErr w:type="spellEnd"/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>»;</w:t>
            </w:r>
          </w:p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городскую </w:t>
            </w:r>
            <w:proofErr w:type="spellStart"/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>МЕТАшколу</w:t>
            </w:r>
            <w:proofErr w:type="spellEnd"/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и </w:t>
            </w:r>
            <w:proofErr w:type="spellStart"/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>метапредметную</w:t>
            </w:r>
            <w:proofErr w:type="spellEnd"/>
            <w:r w:rsidRPr="0054025A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олимпиаду для школьников.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Развитие системы социального партнерства по организации работы с одаренными детьми, в том числе в рамках реализации Программы сотрудничества системы образования городского округа «Город Лесной» и ФГУП «Комбинат «Электрохимприбор» «Образование и производство: Энергия будущего» на 2019-2021 годы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2019-2021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B61F19">
        <w:tc>
          <w:tcPr>
            <w:tcW w:w="216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Ведение муниципальной базы данных талантливых детей на основе анализа итогов фестиваля «Выше радуги!»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профессионального роста педагогических кадров через организацию и проведение научно-практических конференций, семинаров, мастер-классов, творческих лабораторий, </w:t>
            </w:r>
            <w:proofErr w:type="spellStart"/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стажировочных</w:t>
            </w:r>
            <w:proofErr w:type="spellEnd"/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площадок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Проведение конкурса профессионального мастерства педагогов «Признание», включающего направление по работе с талантливыми детьми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B61F19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B61F19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Проведение ежегодной церемонии вручения стипендий администрации городского округа «Город Лесной» учащимся, добившимся высоких результатов в области образования, культуры и спорта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ежегодно, </w:t>
            </w:r>
          </w:p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сентябрь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B61F19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B61F19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Проведение </w:t>
            </w: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ежегодной церемонии награждения победителей и призёров городского фестиваля «Выше радуги» «Высший класс!»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ежегодно, </w:t>
            </w:r>
          </w:p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май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B61F19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B61F19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роведения тожественно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й церемонии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чествования медалистов главой городского округа </w:t>
            </w:r>
            <w:r w:rsidRPr="0054025A">
              <w:rPr>
                <w:rFonts w:ascii="Liberation Serif" w:hAnsi="Liberation Serif" w:cs="Times New Roman"/>
                <w:sz w:val="20"/>
                <w:szCs w:val="20"/>
              </w:rPr>
              <w:t xml:space="preserve">«Город </w:t>
            </w:r>
            <w:r w:rsidRPr="0054025A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Лесной»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жегодно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 июнь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B61F19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МКУ «Управление образования»</w:t>
            </w:r>
          </w:p>
          <w:p w:rsidR="00631D33" w:rsidRPr="00B61F19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МКУ ИМЦ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B61F19">
        <w:tc>
          <w:tcPr>
            <w:tcW w:w="216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pStyle w:val="a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направления одаренных и талантливых детей городского округа </w:t>
            </w:r>
            <w:r w:rsidRPr="0054025A">
              <w:rPr>
                <w:rFonts w:ascii="Liberation Serif" w:hAnsi="Liberation Serif" w:cs="Times New Roman"/>
                <w:sz w:val="20"/>
                <w:szCs w:val="20"/>
              </w:rPr>
              <w:t>«Город Лесной»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на профильные смены лагерей Свердловской области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ежегодно 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</w:tc>
      </w:tr>
      <w:tr w:rsidR="00631D33" w:rsidRPr="0054025A" w:rsidTr="00B61F19">
        <w:trPr>
          <w:trHeight w:val="25"/>
        </w:trPr>
        <w:tc>
          <w:tcPr>
            <w:tcW w:w="5000" w:type="pct"/>
            <w:gridSpan w:val="4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b/>
                <w:sz w:val="20"/>
                <w:szCs w:val="20"/>
              </w:rPr>
              <w:t>Система профориентации</w:t>
            </w:r>
          </w:p>
        </w:tc>
      </w:tr>
      <w:tr w:rsidR="00631D33" w:rsidRPr="0054025A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B61F19" w:rsidRDefault="00631D33" w:rsidP="00631D33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Организация системы профориентационных мероприятий в интересах ФГУП «Комбинат «Электрохимприбор» и ГК Росатом в рамках </w:t>
            </w: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реализации Программы сотрудничества системы образования городского округа «Город Лесной» и ФГУП «Комбинат «Электрохимприбор» «Образование и производство: Энергия будущего» на 2019-2021 годы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2019-2021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B61F19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МКУ «Управление образования»</w:t>
            </w:r>
          </w:p>
          <w:p w:rsidR="00631D33" w:rsidRPr="00B61F19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МКУ ИМЦ</w:t>
            </w:r>
          </w:p>
          <w:p w:rsidR="00631D33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  <w:p w:rsidR="00631D33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ТИ НИЯУ МИФИ</w:t>
            </w:r>
          </w:p>
          <w:p w:rsidR="00631D33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(по согласованию)</w:t>
            </w:r>
          </w:p>
          <w:p w:rsidR="00631D33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ФГУП «Комбинат «Электрохимприбор»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(по согласованию)</w:t>
            </w:r>
          </w:p>
        </w:tc>
      </w:tr>
      <w:tr w:rsidR="00631D33" w:rsidRPr="0054025A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B61F19" w:rsidRDefault="00631D33" w:rsidP="00631D33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Default="00631D33" w:rsidP="00631D33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Профнавигатор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» – единый день профориентации для учащихся 9 и 11 классов с привлечением учреждений высшего ми среднего профессионального образования Свердловской области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ежегодно:</w:t>
            </w:r>
          </w:p>
          <w:p w:rsidR="00631D33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октябрь,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март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МБОУ СОШ №74</w:t>
            </w:r>
          </w:p>
        </w:tc>
      </w:tr>
      <w:tr w:rsidR="00631D33" w:rsidRPr="0054025A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B61F19" w:rsidRDefault="00631D33" w:rsidP="00631D33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B61F19" w:rsidRDefault="00631D33" w:rsidP="00631D33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Профориентационная стажировка для старшеклассников, заинтересованных в освоении педагогической профессии </w:t>
            </w:r>
            <w:r w:rsidRPr="00B61F19">
              <w:rPr>
                <w:rFonts w:ascii="Liberation Serif" w:hAnsi="Liberation Serif" w:cs="Liberation Serif"/>
                <w:sz w:val="20"/>
                <w:szCs w:val="20"/>
              </w:rPr>
              <w:t>#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ЗАЖИГАЙАТОМ!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ежегодно,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ноябрь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МБУ ДООЦ «Солнышко»,</w:t>
            </w: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МКУ ИМЦ</w:t>
            </w:r>
          </w:p>
          <w:p w:rsidR="00631D33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Общеобразовательные организации</w:t>
            </w:r>
          </w:p>
          <w:p w:rsidR="00631D33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631D33" w:rsidRPr="0054025A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B61F19" w:rsidRDefault="00631D33" w:rsidP="00631D33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Участие обучающихся  8-11 классов  и педагогических работников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образовательных организаций</w:t>
            </w: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во всероссийских открытых уроках по профессиональной ориентации «</w:t>
            </w:r>
            <w:proofErr w:type="spellStart"/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ПроеКТОриЯ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2019-2020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образования, Общеобразовательные учреждения</w:t>
            </w:r>
          </w:p>
        </w:tc>
      </w:tr>
      <w:tr w:rsidR="00631D33" w:rsidRPr="0054025A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B61F19" w:rsidRDefault="00631D33" w:rsidP="00631D33">
            <w:pPr>
              <w:pStyle w:val="ae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631D33" w:rsidRDefault="00631D33" w:rsidP="00631D3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Информационно-профориентационные мероприятия с </w:t>
            </w:r>
            <w:proofErr w:type="gramStart"/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>обучающимися</w:t>
            </w:r>
            <w:proofErr w:type="gramEnd"/>
            <w:r w:rsidRPr="0054025A">
              <w:rPr>
                <w:rFonts w:ascii="Liberation Serif" w:hAnsi="Liberation Serif" w:cs="Liberation Serif"/>
                <w:sz w:val="20"/>
                <w:szCs w:val="20"/>
              </w:rPr>
              <w:t xml:space="preserve"> 8-11 классов в рамках  проекта ранней профориентации обучающихся «Билет в будущее»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54025A">
              <w:rPr>
                <w:rFonts w:ascii="Liberation Serif" w:eastAsia="Times New Roman" w:hAnsi="Liberation Serif" w:cs="Liberation Serif"/>
                <w:sz w:val="20"/>
                <w:szCs w:val="20"/>
              </w:rPr>
              <w:t>2019-2020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D33" w:rsidRPr="0054025A" w:rsidRDefault="00631D33" w:rsidP="00631D33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B61F19">
              <w:rPr>
                <w:rFonts w:ascii="Liberation Serif" w:eastAsia="Times New Roman" w:hAnsi="Liberation Serif" w:cs="Liberation Serif"/>
                <w:sz w:val="20"/>
                <w:szCs w:val="20"/>
              </w:rPr>
              <w:t>МКУ «Управление образования, Общеобразовательные учреждения</w:t>
            </w:r>
          </w:p>
        </w:tc>
      </w:tr>
    </w:tbl>
    <w:p w:rsidR="00967C41" w:rsidRPr="0054025A" w:rsidRDefault="00967C41" w:rsidP="000E2650">
      <w:pPr>
        <w:spacing w:after="0"/>
        <w:rPr>
          <w:rFonts w:ascii="Liberation Serif" w:hAnsi="Liberation Serif" w:cs="Liberation Serif"/>
          <w:sz w:val="20"/>
          <w:szCs w:val="20"/>
        </w:rPr>
      </w:pPr>
    </w:p>
    <w:sectPr w:rsidR="00967C41" w:rsidRPr="0054025A" w:rsidSect="00004BD5">
      <w:pgSz w:w="16838" w:h="11906" w:orient="landscape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0EE"/>
    <w:multiLevelType w:val="multilevel"/>
    <w:tmpl w:val="B49C56BA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1">
    <w:nsid w:val="0C1E16D7"/>
    <w:multiLevelType w:val="multilevel"/>
    <w:tmpl w:val="E80CB6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D0F2CD9"/>
    <w:multiLevelType w:val="multilevel"/>
    <w:tmpl w:val="5A6C45FA"/>
    <w:lvl w:ilvl="0">
      <w:start w:val="1"/>
      <w:numFmt w:val="decimal"/>
      <w:lvlText w:val="%1."/>
      <w:lvlJc w:val="left"/>
      <w:pPr>
        <w:ind w:left="1140" w:hanging="78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0B356B1"/>
    <w:multiLevelType w:val="hybridMultilevel"/>
    <w:tmpl w:val="2D769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C366EC"/>
    <w:multiLevelType w:val="hybridMultilevel"/>
    <w:tmpl w:val="857EAE66"/>
    <w:lvl w:ilvl="0" w:tplc="A26EC42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1252D"/>
    <w:multiLevelType w:val="multilevel"/>
    <w:tmpl w:val="F3EEA5CC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">
    <w:nsid w:val="35A832FA"/>
    <w:multiLevelType w:val="multilevel"/>
    <w:tmpl w:val="ACD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152C6"/>
    <w:multiLevelType w:val="hybridMultilevel"/>
    <w:tmpl w:val="5DEA6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F37C0D"/>
    <w:multiLevelType w:val="multilevel"/>
    <w:tmpl w:val="A37A06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52233D72"/>
    <w:multiLevelType w:val="hybridMultilevel"/>
    <w:tmpl w:val="024C6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8B70BF"/>
    <w:multiLevelType w:val="hybridMultilevel"/>
    <w:tmpl w:val="611CC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BB255E"/>
    <w:multiLevelType w:val="multilevel"/>
    <w:tmpl w:val="80E44D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643166BB"/>
    <w:multiLevelType w:val="hybridMultilevel"/>
    <w:tmpl w:val="A44CA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F513ED"/>
    <w:multiLevelType w:val="hybridMultilevel"/>
    <w:tmpl w:val="22CE8A5A"/>
    <w:lvl w:ilvl="0" w:tplc="A26EC42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BE315C"/>
    <w:multiLevelType w:val="hybridMultilevel"/>
    <w:tmpl w:val="943C3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567866"/>
    <w:multiLevelType w:val="hybridMultilevel"/>
    <w:tmpl w:val="850CA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970EAF"/>
    <w:multiLevelType w:val="hybridMultilevel"/>
    <w:tmpl w:val="35BAA6C4"/>
    <w:lvl w:ilvl="0" w:tplc="7E1A36B6">
      <w:start w:val="1"/>
      <w:numFmt w:val="decimal"/>
      <w:lvlText w:val="%1)"/>
      <w:lvlJc w:val="left"/>
      <w:pPr>
        <w:ind w:left="810" w:hanging="45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E132A"/>
    <w:multiLevelType w:val="hybridMultilevel"/>
    <w:tmpl w:val="D41AA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16"/>
  </w:num>
  <w:num w:numId="7">
    <w:abstractNumId w:val="3"/>
  </w:num>
  <w:num w:numId="8">
    <w:abstractNumId w:val="10"/>
  </w:num>
  <w:num w:numId="9">
    <w:abstractNumId w:val="13"/>
  </w:num>
  <w:num w:numId="10">
    <w:abstractNumId w:val="2"/>
  </w:num>
  <w:num w:numId="11">
    <w:abstractNumId w:val="7"/>
  </w:num>
  <w:num w:numId="12">
    <w:abstractNumId w:val="5"/>
  </w:num>
  <w:num w:numId="13">
    <w:abstractNumId w:val="12"/>
  </w:num>
  <w:num w:numId="14">
    <w:abstractNumId w:val="9"/>
  </w:num>
  <w:num w:numId="15">
    <w:abstractNumId w:val="15"/>
  </w:num>
  <w:num w:numId="16">
    <w:abstractNumId w:val="4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C41"/>
    <w:rsid w:val="00004BD5"/>
    <w:rsid w:val="00012E53"/>
    <w:rsid w:val="0001795D"/>
    <w:rsid w:val="000335C3"/>
    <w:rsid w:val="00033CD0"/>
    <w:rsid w:val="00044698"/>
    <w:rsid w:val="00045B8C"/>
    <w:rsid w:val="000919D0"/>
    <w:rsid w:val="00094901"/>
    <w:rsid w:val="00097254"/>
    <w:rsid w:val="000E2650"/>
    <w:rsid w:val="00132EB8"/>
    <w:rsid w:val="001831BF"/>
    <w:rsid w:val="002367CA"/>
    <w:rsid w:val="002B5992"/>
    <w:rsid w:val="002B7902"/>
    <w:rsid w:val="003034BE"/>
    <w:rsid w:val="00306D02"/>
    <w:rsid w:val="003245A9"/>
    <w:rsid w:val="00360BB4"/>
    <w:rsid w:val="003679EA"/>
    <w:rsid w:val="003775F0"/>
    <w:rsid w:val="00381565"/>
    <w:rsid w:val="003832AD"/>
    <w:rsid w:val="003E5F80"/>
    <w:rsid w:val="00423326"/>
    <w:rsid w:val="004606C6"/>
    <w:rsid w:val="00462C86"/>
    <w:rsid w:val="004669E1"/>
    <w:rsid w:val="00480B3C"/>
    <w:rsid w:val="00493295"/>
    <w:rsid w:val="004A1241"/>
    <w:rsid w:val="004A5D66"/>
    <w:rsid w:val="004B52CE"/>
    <w:rsid w:val="005153D9"/>
    <w:rsid w:val="00515517"/>
    <w:rsid w:val="0051760D"/>
    <w:rsid w:val="00525DE4"/>
    <w:rsid w:val="0054025A"/>
    <w:rsid w:val="00573665"/>
    <w:rsid w:val="005E7425"/>
    <w:rsid w:val="006275C4"/>
    <w:rsid w:val="00631D33"/>
    <w:rsid w:val="00665F1F"/>
    <w:rsid w:val="006A13C2"/>
    <w:rsid w:val="006E11CE"/>
    <w:rsid w:val="006F077E"/>
    <w:rsid w:val="007305EF"/>
    <w:rsid w:val="007619C0"/>
    <w:rsid w:val="0078779E"/>
    <w:rsid w:val="00792BDE"/>
    <w:rsid w:val="008522C9"/>
    <w:rsid w:val="00887DDC"/>
    <w:rsid w:val="008903B5"/>
    <w:rsid w:val="008A312D"/>
    <w:rsid w:val="008A401E"/>
    <w:rsid w:val="009270BD"/>
    <w:rsid w:val="00941181"/>
    <w:rsid w:val="009475A3"/>
    <w:rsid w:val="00967C41"/>
    <w:rsid w:val="00971398"/>
    <w:rsid w:val="009C2AE0"/>
    <w:rsid w:val="00A20F94"/>
    <w:rsid w:val="00A3777D"/>
    <w:rsid w:val="00A40AF2"/>
    <w:rsid w:val="00AE4457"/>
    <w:rsid w:val="00AE5D2E"/>
    <w:rsid w:val="00B06316"/>
    <w:rsid w:val="00B17105"/>
    <w:rsid w:val="00B30284"/>
    <w:rsid w:val="00B30B7F"/>
    <w:rsid w:val="00B44B07"/>
    <w:rsid w:val="00B61F19"/>
    <w:rsid w:val="00BA13DF"/>
    <w:rsid w:val="00C46638"/>
    <w:rsid w:val="00C516EE"/>
    <w:rsid w:val="00C6438A"/>
    <w:rsid w:val="00C70535"/>
    <w:rsid w:val="00C778CD"/>
    <w:rsid w:val="00C80785"/>
    <w:rsid w:val="00C91D2F"/>
    <w:rsid w:val="00C96897"/>
    <w:rsid w:val="00CC1398"/>
    <w:rsid w:val="00CE70AA"/>
    <w:rsid w:val="00CF3770"/>
    <w:rsid w:val="00D34E1B"/>
    <w:rsid w:val="00D65423"/>
    <w:rsid w:val="00DB2F02"/>
    <w:rsid w:val="00DB2FB7"/>
    <w:rsid w:val="00DD101A"/>
    <w:rsid w:val="00DD2E93"/>
    <w:rsid w:val="00E00AB1"/>
    <w:rsid w:val="00E15C72"/>
    <w:rsid w:val="00E37ADE"/>
    <w:rsid w:val="00E442B8"/>
    <w:rsid w:val="00E675F9"/>
    <w:rsid w:val="00E96FA3"/>
    <w:rsid w:val="00EA5A5B"/>
    <w:rsid w:val="00EB4665"/>
    <w:rsid w:val="00EC20A0"/>
    <w:rsid w:val="00F013A3"/>
    <w:rsid w:val="00F535F2"/>
    <w:rsid w:val="00F64FBF"/>
    <w:rsid w:val="00F751A5"/>
    <w:rsid w:val="00F84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A5"/>
  </w:style>
  <w:style w:type="paragraph" w:styleId="1">
    <w:name w:val="heading 1"/>
    <w:basedOn w:val="a"/>
    <w:next w:val="a"/>
    <w:link w:val="10"/>
    <w:uiPriority w:val="9"/>
    <w:qFormat/>
    <w:rsid w:val="00967C41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4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C41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C41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C41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C41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C4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C41"/>
    <w:rPr>
      <w:rFonts w:ascii="Arial" w:eastAsia="Arial" w:hAnsi="Arial" w:cs="Arial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C41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C41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7C41"/>
    <w:rPr>
      <w:rFonts w:ascii="Arial" w:eastAsia="Arial" w:hAnsi="Arial" w:cs="Arial"/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967C41"/>
    <w:rPr>
      <w:rFonts w:ascii="Arial" w:eastAsia="Arial" w:hAnsi="Arial" w:cs="Arial"/>
      <w:i/>
      <w:color w:val="666666"/>
    </w:rPr>
  </w:style>
  <w:style w:type="paragraph" w:styleId="a3">
    <w:name w:val="Title"/>
    <w:basedOn w:val="a"/>
    <w:next w:val="a"/>
    <w:link w:val="a4"/>
    <w:uiPriority w:val="10"/>
    <w:qFormat/>
    <w:rsid w:val="00967C41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7C41"/>
    <w:rPr>
      <w:rFonts w:ascii="Arial" w:eastAsia="Arial" w:hAnsi="Arial" w:cs="Arial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67C41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967C41"/>
    <w:rPr>
      <w:rFonts w:ascii="Arial" w:eastAsia="Arial" w:hAnsi="Arial" w:cs="Arial"/>
      <w:color w:val="666666"/>
      <w:sz w:val="30"/>
      <w:szCs w:val="30"/>
    </w:rPr>
  </w:style>
  <w:style w:type="paragraph" w:styleId="a7">
    <w:name w:val="footer"/>
    <w:basedOn w:val="a"/>
    <w:link w:val="a8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Нижний колонтитул Знак"/>
    <w:basedOn w:val="a0"/>
    <w:link w:val="a7"/>
    <w:uiPriority w:val="99"/>
    <w:rsid w:val="00967C41"/>
    <w:rPr>
      <w:rFonts w:ascii="Arial" w:eastAsia="Arial" w:hAnsi="Arial" w:cs="Arial"/>
    </w:rPr>
  </w:style>
  <w:style w:type="paragraph" w:styleId="a9">
    <w:name w:val="header"/>
    <w:basedOn w:val="a"/>
    <w:link w:val="aa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967C41"/>
    <w:rPr>
      <w:rFonts w:ascii="Arial" w:eastAsia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EB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4665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4606C6"/>
    <w:rPr>
      <w:b/>
      <w:bCs/>
    </w:rPr>
  </w:style>
  <w:style w:type="paragraph" w:styleId="ae">
    <w:name w:val="List Paragraph"/>
    <w:basedOn w:val="a"/>
    <w:uiPriority w:val="34"/>
    <w:qFormat/>
    <w:rsid w:val="00460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</dc:creator>
  <cp:lastModifiedBy>Домнина</cp:lastModifiedBy>
  <cp:revision>8</cp:revision>
  <cp:lastPrinted>2020-11-27T09:36:00Z</cp:lastPrinted>
  <dcterms:created xsi:type="dcterms:W3CDTF">2020-11-30T04:26:00Z</dcterms:created>
  <dcterms:modified xsi:type="dcterms:W3CDTF">2020-12-01T05:31:00Z</dcterms:modified>
</cp:coreProperties>
</file>