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3A" w:rsidRDefault="00047E3A" w:rsidP="00047E3A">
      <w:pPr>
        <w:spacing w:after="0" w:line="240" w:lineRule="auto"/>
        <w:ind w:left="5387" w:right="-1"/>
        <w:textAlignment w:val="auto"/>
        <w:rPr>
          <w:rFonts w:ascii="Liberation Serif" w:eastAsia="Times New Roman" w:hAnsi="Liberation Serif"/>
          <w:sz w:val="28"/>
          <w:szCs w:val="26"/>
          <w:lang w:eastAsia="ru-RU"/>
        </w:rPr>
      </w:pPr>
      <w:r>
        <w:rPr>
          <w:rFonts w:ascii="Liberation Serif" w:eastAsia="Times New Roman" w:hAnsi="Liberation Serif"/>
          <w:sz w:val="28"/>
          <w:szCs w:val="26"/>
          <w:lang w:eastAsia="ru-RU"/>
        </w:rPr>
        <w:t>Приложение № 1</w:t>
      </w:r>
    </w:p>
    <w:p w:rsidR="00047E3A" w:rsidRDefault="00047E3A" w:rsidP="00047E3A">
      <w:pPr>
        <w:spacing w:after="0" w:line="240" w:lineRule="auto"/>
        <w:ind w:left="5387" w:right="-1"/>
        <w:textAlignment w:val="auto"/>
      </w:pPr>
      <w:r>
        <w:rPr>
          <w:rFonts w:ascii="Liberation Serif" w:eastAsia="Times New Roman" w:hAnsi="Liberation Serif"/>
          <w:sz w:val="28"/>
          <w:szCs w:val="26"/>
          <w:lang w:eastAsia="ru-RU"/>
        </w:rPr>
        <w:t>к Порядку организации работы по применению поощрений к гражданам Российской Федерации, проживающим на территории Свердловской области, за успехи в добровольческой (волонтерской) и иной общественно-полезной деятельности</w:t>
      </w:r>
    </w:p>
    <w:p w:rsidR="00047E3A" w:rsidRDefault="00047E3A" w:rsidP="00047E3A">
      <w:pPr>
        <w:spacing w:after="0" w:line="240" w:lineRule="auto"/>
        <w:ind w:left="709" w:right="-1"/>
        <w:jc w:val="both"/>
        <w:textAlignment w:val="auto"/>
        <w:rPr>
          <w:rFonts w:ascii="Liberation Serif" w:hAnsi="Liberation Serif"/>
          <w:sz w:val="32"/>
          <w:szCs w:val="28"/>
        </w:rPr>
      </w:pPr>
    </w:p>
    <w:p w:rsidR="00047E3A" w:rsidRDefault="00047E3A" w:rsidP="00047E3A">
      <w:pPr>
        <w:spacing w:after="0" w:line="240" w:lineRule="auto"/>
        <w:ind w:left="709" w:right="-1"/>
        <w:jc w:val="both"/>
        <w:textAlignment w:val="auto"/>
        <w:rPr>
          <w:rFonts w:ascii="Liberation Serif" w:hAnsi="Liberation Serif"/>
          <w:sz w:val="32"/>
          <w:szCs w:val="28"/>
        </w:rPr>
      </w:pPr>
    </w:p>
    <w:p w:rsidR="00047E3A" w:rsidRDefault="00047E3A" w:rsidP="00047E3A">
      <w:pPr>
        <w:spacing w:after="0" w:line="240" w:lineRule="auto"/>
        <w:ind w:right="-1"/>
        <w:jc w:val="center"/>
        <w:textAlignment w:val="auto"/>
      </w:pPr>
      <w:r>
        <w:rPr>
          <w:rFonts w:ascii="Liberation Serif" w:hAnsi="Liberation Serif"/>
          <w:b/>
          <w:sz w:val="28"/>
          <w:szCs w:val="26"/>
        </w:rPr>
        <w:t xml:space="preserve">ФОРМА ЗАЯВКИ </w:t>
      </w:r>
      <w:r>
        <w:rPr>
          <w:rFonts w:ascii="Liberation Serif" w:hAnsi="Liberation Serif"/>
          <w:b/>
          <w:sz w:val="28"/>
          <w:szCs w:val="26"/>
        </w:rPr>
        <w:br/>
        <w:t xml:space="preserve">участника конкурса </w:t>
      </w:r>
      <w:r>
        <w:rPr>
          <w:rFonts w:ascii="Liberation Serif" w:eastAsia="Times New Roman" w:hAnsi="Liberation Serif"/>
          <w:b/>
          <w:sz w:val="28"/>
          <w:szCs w:val="26"/>
          <w:lang w:eastAsia="ru-RU"/>
        </w:rPr>
        <w:t>по применению поощрений к гражданам Российской Федерации, проживающим на территории Свердловской области, за</w:t>
      </w:r>
      <w:r>
        <w:rPr>
          <w:sz w:val="24"/>
        </w:rPr>
        <w:t> </w:t>
      </w:r>
      <w:r>
        <w:rPr>
          <w:rFonts w:ascii="Liberation Serif" w:eastAsia="Times New Roman" w:hAnsi="Liberation Serif"/>
          <w:b/>
          <w:sz w:val="28"/>
          <w:szCs w:val="26"/>
          <w:lang w:eastAsia="ru-RU"/>
        </w:rPr>
        <w:t xml:space="preserve">успехи в добровольческой (волонтерской) и иной общественно-полезной деятельности </w:t>
      </w:r>
      <w:r>
        <w:rPr>
          <w:rFonts w:ascii="Liberation Serif" w:hAnsi="Liberation Serif"/>
          <w:b/>
          <w:sz w:val="28"/>
          <w:szCs w:val="26"/>
        </w:rPr>
        <w:t>в автоматизированной информационной системе «Молодежь России»</w:t>
      </w:r>
    </w:p>
    <w:p w:rsidR="00047E3A" w:rsidRDefault="00047E3A" w:rsidP="00047E3A">
      <w:pPr>
        <w:spacing w:after="0" w:line="240" w:lineRule="auto"/>
        <w:ind w:right="-1"/>
        <w:textAlignment w:val="auto"/>
        <w:rPr>
          <w:rFonts w:ascii="Liberation Serif" w:hAnsi="Liberation Serif"/>
          <w:sz w:val="28"/>
          <w:szCs w:val="26"/>
        </w:rPr>
      </w:pPr>
    </w:p>
    <w:p w:rsidR="00047E3A" w:rsidRDefault="00047E3A" w:rsidP="00047E3A">
      <w:pPr>
        <w:spacing w:after="0" w:line="240" w:lineRule="auto"/>
        <w:ind w:right="-1"/>
        <w:textAlignment w:val="auto"/>
        <w:rPr>
          <w:rFonts w:ascii="Liberation Serif" w:hAnsi="Liberation Serif"/>
          <w:sz w:val="28"/>
          <w:szCs w:val="26"/>
        </w:rPr>
      </w:pPr>
    </w:p>
    <w:p w:rsidR="00047E3A" w:rsidRDefault="00047E3A" w:rsidP="00047E3A">
      <w:pPr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Я, _______________________________________________, н</w:t>
      </w:r>
      <w:r>
        <w:rPr>
          <w:rFonts w:ascii="Liberation Serif" w:eastAsia="Times New Roman" w:hAnsi="Liberation Serif" w:cs="Liberation Serif"/>
          <w:iCs/>
          <w:sz w:val="28"/>
          <w:szCs w:val="26"/>
          <w:lang w:eastAsia="ru-RU"/>
        </w:rPr>
        <w:t>астоящим даю свое согласие на обработку Министерством образования и молодежно</w:t>
      </w:r>
      <w:r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  <w:t>й политики Свердловской области, государственным казенным учреждением Свердловской области «Хозяйственно-эксплуатационное управление Министерства образования и молодежной политики Свердловской области» и государственным автономным учреждением Свердловской области «Дом молодежи» (далее – операторы) моих персональных данных и подтверждаю, что я действую по своей воле и в своих интересах.</w:t>
      </w:r>
    </w:p>
    <w:p w:rsidR="00047E3A" w:rsidRDefault="00047E3A" w:rsidP="00047E3A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  <w:t>Настоящее согласие предоставляется операторам на осуществление любых действий в отношении моих персональных данных, которые необходимы для достижения цели участия в конкурсе, в том числе любое действие (операцию)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 также осуществление иных действий с моими персональными данными в соответствии с законодательством Российской Федерации.</w:t>
      </w:r>
    </w:p>
    <w:p w:rsidR="00047E3A" w:rsidRDefault="00047E3A" w:rsidP="00047E3A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047E3A" w:rsidRDefault="00047E3A" w:rsidP="00047E3A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</w:pPr>
      <w:r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  <w:t>Данное согласие действует три года с настоящего момента.</w:t>
      </w:r>
    </w:p>
    <w:p w:rsidR="00047E3A" w:rsidRDefault="00047E3A" w:rsidP="00047E3A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</w:pPr>
    </w:p>
    <w:p w:rsidR="00047E3A" w:rsidRDefault="00047E3A" w:rsidP="00047E3A">
      <w:pPr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iCs/>
          <w:color w:val="000000"/>
          <w:sz w:val="28"/>
          <w:szCs w:val="26"/>
          <w:lang w:eastAsia="ru-RU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3118"/>
        <w:gridCol w:w="567"/>
        <w:gridCol w:w="2970"/>
      </w:tblGrid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both"/>
              <w:textAlignment w:val="auto"/>
              <w:rPr>
                <w:rFonts w:ascii="Liberation Serif" w:eastAsia="Batang" w:hAnsi="Liberation Serif"/>
                <w:sz w:val="28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both"/>
              <w:textAlignment w:val="auto"/>
              <w:rPr>
                <w:rFonts w:ascii="Liberation Serif" w:eastAsia="Batang" w:hAnsi="Liberation Serif"/>
                <w:sz w:val="28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both"/>
              <w:textAlignment w:val="auto"/>
              <w:rPr>
                <w:rFonts w:ascii="Liberation Serif" w:eastAsia="Batang" w:hAnsi="Liberation Serif"/>
                <w:sz w:val="28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both"/>
              <w:textAlignment w:val="auto"/>
              <w:rPr>
                <w:rFonts w:ascii="Liberation Serif" w:eastAsia="Batang" w:hAnsi="Liberation Serif"/>
                <w:sz w:val="28"/>
                <w:szCs w:val="26"/>
                <w:lang w:eastAsia="ru-RU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both"/>
              <w:textAlignment w:val="auto"/>
              <w:rPr>
                <w:rFonts w:ascii="Liberation Serif" w:eastAsia="Batang" w:hAnsi="Liberation Serif"/>
                <w:sz w:val="28"/>
                <w:szCs w:val="26"/>
                <w:lang w:eastAsia="ru-RU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6"/>
                <w:lang w:eastAsia="ru-RU"/>
              </w:rPr>
            </w:pPr>
            <w:r>
              <w:rPr>
                <w:rFonts w:ascii="Liberation Serif" w:eastAsia="Batang" w:hAnsi="Liberation Serif"/>
                <w:sz w:val="24"/>
                <w:szCs w:val="26"/>
                <w:lang w:eastAsia="ru-RU"/>
              </w:rPr>
              <w:t>(дата)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6"/>
                <w:lang w:eastAsia="ru-RU"/>
              </w:rPr>
            </w:pPr>
            <w:r>
              <w:rPr>
                <w:rFonts w:ascii="Liberation Serif" w:eastAsia="Batang" w:hAnsi="Liberation Serif"/>
                <w:sz w:val="24"/>
                <w:szCs w:val="26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6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6"/>
                <w:lang w:eastAsia="ru-RU"/>
              </w:rPr>
            </w:pPr>
            <w:r>
              <w:rPr>
                <w:rFonts w:ascii="Liberation Serif" w:eastAsia="Batang" w:hAnsi="Liberation Serif"/>
                <w:sz w:val="24"/>
                <w:szCs w:val="26"/>
                <w:lang w:eastAsia="ru-RU"/>
              </w:rPr>
              <w:t>(И.О. Фамилия)</w:t>
            </w:r>
          </w:p>
        </w:tc>
      </w:tr>
    </w:tbl>
    <w:p w:rsidR="00047E3A" w:rsidRDefault="00047E3A" w:rsidP="00047E3A">
      <w:pPr>
        <w:sectPr w:rsidR="00047E3A">
          <w:headerReference w:type="default" r:id="rId5"/>
          <w:pgSz w:w="11906" w:h="16838"/>
          <w:pgMar w:top="1134" w:right="567" w:bottom="1134" w:left="1418" w:header="709" w:footer="720" w:gutter="0"/>
          <w:cols w:space="720"/>
        </w:sectPr>
      </w:pPr>
    </w:p>
    <w:p w:rsidR="00047E3A" w:rsidRDefault="00047E3A" w:rsidP="00047E3A">
      <w:pPr>
        <w:spacing w:after="0" w:line="240" w:lineRule="auto"/>
        <w:jc w:val="right"/>
        <w:textAlignment w:val="auto"/>
        <w:rPr>
          <w:rFonts w:ascii="Liberation Serif" w:eastAsia="Batang" w:hAnsi="Liberation Serif"/>
          <w:sz w:val="28"/>
          <w:szCs w:val="24"/>
          <w:lang w:eastAsia="ru-RU"/>
        </w:rPr>
      </w:pPr>
      <w:r>
        <w:rPr>
          <w:rFonts w:ascii="Liberation Serif" w:eastAsia="Batang" w:hAnsi="Liberation Serif"/>
          <w:sz w:val="28"/>
          <w:szCs w:val="24"/>
          <w:lang w:eastAsia="ru-RU"/>
        </w:rPr>
        <w:lastRenderedPageBreak/>
        <w:t>Таблица 1</w:t>
      </w:r>
    </w:p>
    <w:p w:rsidR="00047E3A" w:rsidRDefault="00047E3A" w:rsidP="00047E3A">
      <w:pPr>
        <w:spacing w:after="0" w:line="240" w:lineRule="auto"/>
        <w:jc w:val="both"/>
        <w:textAlignment w:val="auto"/>
        <w:rPr>
          <w:rFonts w:ascii="Liberation Serif" w:eastAsia="Batang" w:hAnsi="Liberation Serif"/>
          <w:sz w:val="28"/>
          <w:szCs w:val="24"/>
          <w:lang w:eastAsia="ru-RU"/>
        </w:rPr>
      </w:pPr>
    </w:p>
    <w:p w:rsidR="00047E3A" w:rsidRDefault="00047E3A" w:rsidP="00047E3A">
      <w:pPr>
        <w:spacing w:after="0" w:line="240" w:lineRule="auto"/>
        <w:jc w:val="both"/>
        <w:textAlignment w:val="auto"/>
        <w:rPr>
          <w:rFonts w:ascii="Liberation Serif" w:eastAsia="Batang" w:hAnsi="Liberation Serif"/>
          <w:sz w:val="28"/>
          <w:szCs w:val="24"/>
          <w:lang w:eastAsia="ru-RU"/>
        </w:rPr>
      </w:pPr>
    </w:p>
    <w:p w:rsidR="00047E3A" w:rsidRDefault="00047E3A" w:rsidP="00047E3A">
      <w:pPr>
        <w:spacing w:after="0" w:line="240" w:lineRule="auto"/>
        <w:jc w:val="center"/>
        <w:textAlignment w:val="auto"/>
        <w:rPr>
          <w:rFonts w:ascii="Liberation Serif" w:eastAsia="Batang" w:hAnsi="Liberation Serif"/>
          <w:b/>
          <w:sz w:val="28"/>
          <w:szCs w:val="24"/>
          <w:lang w:eastAsia="ru-RU"/>
        </w:rPr>
      </w:pPr>
      <w:r>
        <w:rPr>
          <w:rFonts w:ascii="Liberation Serif" w:eastAsia="Batang" w:hAnsi="Liberation Serif"/>
          <w:b/>
          <w:sz w:val="28"/>
          <w:szCs w:val="24"/>
          <w:lang w:eastAsia="ru-RU"/>
        </w:rPr>
        <w:t>Анкета</w:t>
      </w:r>
    </w:p>
    <w:p w:rsidR="00047E3A" w:rsidRDefault="00047E3A" w:rsidP="00047E3A">
      <w:pPr>
        <w:spacing w:after="0" w:line="240" w:lineRule="auto"/>
        <w:jc w:val="both"/>
        <w:textAlignment w:val="auto"/>
        <w:rPr>
          <w:rFonts w:ascii="Liberation Serif" w:eastAsia="Batang" w:hAnsi="Liberation Serif"/>
          <w:sz w:val="24"/>
          <w:szCs w:val="24"/>
          <w:lang w:eastAsia="ru-RU"/>
        </w:rPr>
      </w:pPr>
    </w:p>
    <w:p w:rsidR="00047E3A" w:rsidRDefault="00047E3A" w:rsidP="00047E3A">
      <w:pPr>
        <w:spacing w:after="0" w:line="240" w:lineRule="auto"/>
        <w:jc w:val="both"/>
        <w:textAlignment w:val="auto"/>
        <w:rPr>
          <w:rFonts w:ascii="Liberation Serif" w:eastAsia="Batang" w:hAnsi="Liberation Serif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390"/>
        <w:gridCol w:w="4682"/>
      </w:tblGrid>
      <w:tr w:rsidR="00047E3A" w:rsidTr="00783D0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Наименование поля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Описание</w:t>
            </w:r>
          </w:p>
        </w:tc>
      </w:tr>
    </w:tbl>
    <w:p w:rsidR="00047E3A" w:rsidRDefault="00047E3A" w:rsidP="00047E3A">
      <w:pPr>
        <w:spacing w:after="0" w:line="12" w:lineRule="auto"/>
        <w:rPr>
          <w:sz w:val="2"/>
          <w:szCs w:val="2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390"/>
        <w:gridCol w:w="4682"/>
      </w:tblGrid>
      <w:tr w:rsidR="00047E3A" w:rsidTr="00783D0B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Направление участия («Лучший волонтер», «Молодой профессионал», «Лучший молодежный проект», «Лидер молодежного объединения»)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Категория участия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Фамилия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Имя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Отчество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Дата рождения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Ссылка на аккаунт в социальной сети «ВКонтакте»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Аккаунты в иных социальных сетях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Фактическое место жительства (субъект Российской Федерации, населенный пункт)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Мобильный телефон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</w:pP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ID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 на портале </w:t>
            </w: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Dobro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>.</w:t>
            </w: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ru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 (для направления «Лучший волонтер» обязательно, для остальных участников – 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</w:pP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Количество волонтер-часов на портале </w:t>
            </w: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Dobro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>.</w:t>
            </w: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ru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 (для направления «Лучший волонтер» обязательно, для остальных участников – 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Среднее профессиональное образование (при наличии)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Год окончания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Факультет, форма обучения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Наименование направления 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br/>
              <w:t>по федеральному государственному образовательному стандарту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Квалификация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Профиль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Высшее образование (при наличии)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Год окончания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Факультет, форма обучения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Наименование направления 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br/>
              <w:t>по федеральному государственному образовательному стандарту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Квалификация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Профиль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Второе и другое высшее образование (при наличии)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Год окончания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Наименование образовательной организации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Факультет, форма обучения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 xml:space="preserve">Наименование направления 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br/>
              <w:t>по федеральному государственному образовательному стандарту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Квалификация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Профиль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Профессиональная деятельность (при наличии)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Место работы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Научная деятельность (при наличии)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Общественная деятельность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Наименование объединения или организации, на базе которой осуществляется деятельность по направлению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  <w:r>
              <w:rPr>
                <w:rFonts w:ascii="Liberation Serif" w:eastAsia="Batang" w:hAnsi="Liberation Serif"/>
                <w:sz w:val="24"/>
                <w:szCs w:val="24"/>
              </w:rPr>
              <w:t>Укажите подробную информацию о себе и/или о команде, отражающую опыт работы и направления деятельности согласно выбранного направления и категории участия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textAlignment w:val="auto"/>
            </w:pPr>
            <w:r>
              <w:rPr>
                <w:rFonts w:ascii="Liberation Serif" w:eastAsia="Batang" w:hAnsi="Liberation Serif"/>
                <w:sz w:val="24"/>
                <w:szCs w:val="24"/>
              </w:rPr>
              <w:t>Масштаб и объем деятельности: Отразите качественные и</w:t>
            </w:r>
            <w:r>
              <w:rPr>
                <w:rFonts w:ascii="Liberation Serif" w:eastAsia="Batang" w:hAnsi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eastAsia="Batang" w:hAnsi="Liberation Serif"/>
                <w:sz w:val="24"/>
                <w:szCs w:val="24"/>
              </w:rPr>
              <w:t>количественные показатели, достигнутые вами в деятельности по направлению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eastAsia="Batang" w:hAnsi="Liberation Serif"/>
                <w:b/>
                <w:sz w:val="24"/>
                <w:szCs w:val="24"/>
              </w:rPr>
              <w:t>Приложения</w:t>
            </w:r>
          </w:p>
        </w:tc>
      </w:tr>
      <w:tr w:rsidR="00047E3A" w:rsidTr="00783D0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047E3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auto"/>
              <w:rPr>
                <w:rFonts w:ascii="Liberation Serif" w:eastAsia="Batang" w:hAnsi="Liberation Serif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Для участников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категории «Победители тематических проектов автономной некоммерческой организации «Россия – страна возможностей»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документ, подтверждающий победу в тематических проектах указанной организации.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«Лучший волонтер»: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Документ, подтверждающий участие или членство в волонтерском объединении или организации (на бланке объединения или организации).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Характеристика от волонтерского объединения или организации (на бланке объединения или организации).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«Молодой профессионал»: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Характеристика (на бланке объединения или организации).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 Подтверждающий документ: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2.1. Для участников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категории «Победители и призеры мероприятий Союза «Агентство развития профессиональных сообществ и рабочих кадров «Молодые профессионалы (Ворлдскиллс Россия)» в составе команд на базе на базе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общеобразовательных организаций, профессиональных образовательных организаций, образовательных организаций высшего образования, организаций дополнительного или дополнительного профессионального образования, иных государственных или муниципальных учреждений, коммерческих и некоммерческих организаций»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документ, подтверждающий победу или призерство в указанных мероприятиях.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2.2. Для участников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категории «Руководители или члены молодежных объединений государственных корпораций, промышленных предприятий, научных организаций, иных коммерческих организаций, зарегистрированных на территории Свердловской области»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документ, подтверждающий руководство или членство в указанных объединениях или организациях.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2.3. Для участников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категории «Руководители или члены профсоюзных организаций, входящих в Федерацию профсоюзов Свердловской области документ, подтверждающий членство в профсоюзной организации, входящей в Федерацию профсоюзов Свердловской области»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документ, подтверждающий членство в профсоюзной организации, входящей в Федерацию профсоюзов Свердловской области.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«Лучший молодежный проект»: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Карта проекта, получившего государственную финансовую поддержку.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 Нормативный правовой акт Российской Федерации или Свердловской области, котором определена государственная финансовая поддержка проекта.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 Для участников категории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«Руководитель проекта некоммерческой организации, профессиональной образовательной организации или образовательной организации высшего образования, получившей государственную поддержку в Фонде-операторе президентских грантов по развитию гражданского общества, Федеральном агентстве по делам молодежи, Министерстве образования и молодежной политики Свердловской области» – </w:t>
            </w:r>
            <w:r>
              <w:rPr>
                <w:rFonts w:ascii="Liberation Serif" w:hAnsi="Liberation Serif"/>
                <w:sz w:val="24"/>
                <w:szCs w:val="24"/>
              </w:rPr>
              <w:t>письмо на бланке организации, подтверждающее руководство проектом указанной организации.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«Лидер молодежного объединения»: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 Документ, подтверждающий членство в органе молодежного самоуправления.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Характеристика (на бланке объединения или организации).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Карта реализованного проекта.</w:t>
            </w:r>
          </w:p>
          <w:p w:rsidR="00047E3A" w:rsidRDefault="00047E3A" w:rsidP="00783D0B">
            <w:pPr>
              <w:spacing w:after="0" w:line="240" w:lineRule="auto"/>
              <w:ind w:right="-1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Информационный отчет о проведении молодежных массовых мероприятий (по форме согласно приложению № 2)</w:t>
            </w:r>
          </w:p>
        </w:tc>
      </w:tr>
    </w:tbl>
    <w:p w:rsidR="00047E3A" w:rsidRDefault="00047E3A" w:rsidP="00047E3A">
      <w:pPr>
        <w:tabs>
          <w:tab w:val="left" w:pos="142"/>
          <w:tab w:val="left" w:pos="709"/>
        </w:tabs>
        <w:autoSpaceDE w:val="0"/>
        <w:spacing w:after="0" w:line="240" w:lineRule="auto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</w:p>
    <w:p w:rsidR="00047E3A" w:rsidRDefault="00047E3A" w:rsidP="00047E3A">
      <w:pPr>
        <w:autoSpaceDE w:val="0"/>
        <w:spacing w:after="0" w:line="240" w:lineRule="auto"/>
        <w:ind w:firstLine="709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Для сведения:</w:t>
      </w:r>
    </w:p>
    <w:p w:rsidR="00047E3A" w:rsidRDefault="00047E3A" w:rsidP="00047E3A">
      <w:pPr>
        <w:pStyle w:val="a5"/>
        <w:numPr>
          <w:ilvl w:val="3"/>
          <w:numId w:val="2"/>
        </w:numPr>
        <w:autoSpaceDE w:val="0"/>
        <w:spacing w:after="0" w:line="240" w:lineRule="auto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Анкета заполняется в автоматизированной информационной системе «Молодежь России».</w:t>
      </w:r>
    </w:p>
    <w:p w:rsidR="00047E3A" w:rsidRDefault="00047E3A" w:rsidP="00047E3A">
      <w:pPr>
        <w:pStyle w:val="a5"/>
        <w:numPr>
          <w:ilvl w:val="3"/>
          <w:numId w:val="2"/>
        </w:numPr>
        <w:autoSpaceDE w:val="0"/>
        <w:spacing w:after="0" w:line="240" w:lineRule="auto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Разделы, в которых не указано «при наличии», обязательны для заполнения.</w:t>
      </w:r>
    </w:p>
    <w:p w:rsidR="00047E3A" w:rsidRDefault="00047E3A" w:rsidP="00047E3A">
      <w:pPr>
        <w:pStyle w:val="a5"/>
        <w:numPr>
          <w:ilvl w:val="3"/>
          <w:numId w:val="2"/>
        </w:numPr>
        <w:autoSpaceDE w:val="0"/>
        <w:spacing w:after="0" w:line="240" w:lineRule="auto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Вся информация вносится без использования аббревиатур и сокращений.</w:t>
      </w:r>
    </w:p>
    <w:p w:rsidR="00047E3A" w:rsidRDefault="00047E3A" w:rsidP="00047E3A">
      <w:pPr>
        <w:pStyle w:val="a5"/>
        <w:numPr>
          <w:ilvl w:val="3"/>
          <w:numId w:val="2"/>
        </w:numPr>
        <w:autoSpaceDE w:val="0"/>
        <w:spacing w:after="0" w:line="240" w:lineRule="auto"/>
        <w:jc w:val="both"/>
        <w:textAlignment w:val="auto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Документы, описанные в приложениях, представляются в формате скан-копий.</w:t>
      </w:r>
    </w:p>
    <w:p w:rsidR="00366F22" w:rsidRDefault="00047E3A" w:rsidP="00D2623D">
      <w:pPr>
        <w:pStyle w:val="a5"/>
        <w:numPr>
          <w:ilvl w:val="3"/>
          <w:numId w:val="2"/>
        </w:numPr>
        <w:autoSpaceDE w:val="0"/>
        <w:spacing w:after="0" w:line="240" w:lineRule="auto"/>
        <w:jc w:val="both"/>
        <w:textAlignment w:val="auto"/>
      </w:pPr>
      <w:bookmarkStart w:id="0" w:name="_GoBack"/>
      <w:bookmarkEnd w:id="0"/>
      <w:r w:rsidRPr="00834E15">
        <w:rPr>
          <w:rFonts w:ascii="Liberation Serif" w:hAnsi="Liberation Serif" w:cs="Liberation Serif"/>
          <w:sz w:val="28"/>
          <w:szCs w:val="24"/>
        </w:rPr>
        <w:t>Для несовершеннолетних участников на дату подачи документов представляется согласие на обработку персональных данных от родителей (законных представителей) п</w:t>
      </w:r>
      <w:r w:rsidR="00834E15" w:rsidRPr="00834E15">
        <w:rPr>
          <w:rFonts w:ascii="Liberation Serif" w:hAnsi="Liberation Serif" w:cs="Liberation Serif"/>
          <w:sz w:val="28"/>
          <w:szCs w:val="24"/>
        </w:rPr>
        <w:t>о форме согласно приложению № 1</w:t>
      </w:r>
      <w:r w:rsidR="00834E15">
        <w:rPr>
          <w:rFonts w:ascii="Liberation Serif" w:hAnsi="Liberation Serif" w:cs="Liberation Serif"/>
          <w:sz w:val="28"/>
          <w:szCs w:val="24"/>
        </w:rPr>
        <w:t>.</w:t>
      </w:r>
    </w:p>
    <w:sectPr w:rsidR="00366F22" w:rsidSect="00834E15">
      <w:headerReference w:type="default" r:id="rId6"/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2A" w:rsidRDefault="00834E15">
    <w:pPr>
      <w:pStyle w:val="a3"/>
      <w:tabs>
        <w:tab w:val="clear" w:pos="4153"/>
        <w:tab w:val="clear" w:pos="8306"/>
      </w:tabs>
      <w:ind w:firstLine="0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noProof/>
        <w:sz w:val="28"/>
      </w:rPr>
      <w:t>1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2A" w:rsidRDefault="00834E15">
    <w:pPr>
      <w:pStyle w:val="a3"/>
      <w:tabs>
        <w:tab w:val="clear" w:pos="4153"/>
        <w:tab w:val="clear" w:pos="8306"/>
      </w:tabs>
      <w:ind w:firstLine="0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>
      <w:rPr>
        <w:rFonts w:ascii="Liberation Serif" w:hAnsi="Liberation Serif" w:cs="Liberation Serif"/>
        <w:noProof/>
        <w:sz w:val="28"/>
      </w:rPr>
      <w:t>4</w:t>
    </w:r>
    <w:r>
      <w:rPr>
        <w:rFonts w:ascii="Liberation Serif" w:hAnsi="Liberation Serif" w:cs="Liberation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0AF0"/>
    <w:multiLevelType w:val="multilevel"/>
    <w:tmpl w:val="97003E78"/>
    <w:styleLink w:val="WW8Num32"/>
    <w:lvl w:ilvl="0">
      <w:start w:val="1"/>
      <w:numFmt w:val="decimal"/>
      <w:suff w:val="nothing"/>
      <w:lvlText w:val="%1."/>
      <w:lvlJc w:val="left"/>
      <w:rPr>
        <w:rFonts w:ascii="Liberation Serif" w:hAnsi="Liberation Serif" w:cs="Liberation Serif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6F6B"/>
    <w:multiLevelType w:val="multilevel"/>
    <w:tmpl w:val="F4C0193C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Liberation Serif" w:hAnsi="Liberation Serif" w:cs="Liberation Serif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3A"/>
    <w:rsid w:val="00047E3A"/>
    <w:rsid w:val="00366F22"/>
    <w:rsid w:val="008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F905"/>
  <w15:chartTrackingRefBased/>
  <w15:docId w15:val="{C7B2D96F-BD9C-43EA-8ABE-CB38F64D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7E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E3A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47E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rsid w:val="00047E3A"/>
    <w:pPr>
      <w:ind w:left="720"/>
    </w:pPr>
  </w:style>
  <w:style w:type="numbering" w:customStyle="1" w:styleId="WW8Num32">
    <w:name w:val="WW8Num32"/>
    <w:basedOn w:val="a2"/>
    <w:rsid w:val="00047E3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 Максим Николаевич</dc:creator>
  <cp:keywords/>
  <dc:description/>
  <cp:lastModifiedBy>Санников Максим Николаевич</cp:lastModifiedBy>
  <cp:revision>2</cp:revision>
  <dcterms:created xsi:type="dcterms:W3CDTF">2022-01-28T04:50:00Z</dcterms:created>
  <dcterms:modified xsi:type="dcterms:W3CDTF">2022-01-28T04:51:00Z</dcterms:modified>
</cp:coreProperties>
</file>